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41F2B" w14:textId="77777777" w:rsidR="00CE0E30" w:rsidRDefault="00171AAA">
      <w:pPr>
        <w:spacing w:after="0" w:line="240" w:lineRule="auto"/>
        <w:jc w:val="center"/>
        <w:rPr>
          <w:rFonts w:ascii="Segoe UI" w:hAnsi="Segoe UI" w:cs="Segoe UI"/>
          <w:b/>
          <w:bCs/>
        </w:rPr>
      </w:pPr>
      <w:r>
        <w:rPr>
          <w:rFonts w:ascii="Segoe UI" w:hAnsi="Segoe UI" w:cs="Segoe UI"/>
          <w:b/>
          <w:bCs/>
        </w:rPr>
        <w:t>Umowa Nr ………….</w:t>
      </w:r>
    </w:p>
    <w:p w14:paraId="4DAC6E17" w14:textId="77777777" w:rsidR="00CE0E30" w:rsidRDefault="00171AAA">
      <w:pPr>
        <w:spacing w:after="0" w:line="240" w:lineRule="auto"/>
        <w:jc w:val="center"/>
        <w:rPr>
          <w:rFonts w:ascii="Segoe UI" w:hAnsi="Segoe UI" w:cs="Segoe UI"/>
          <w:b/>
          <w:bCs/>
        </w:rPr>
      </w:pPr>
      <w:r>
        <w:rPr>
          <w:rFonts w:ascii="Segoe UI" w:hAnsi="Segoe UI" w:cs="Segoe UI"/>
          <w:b/>
          <w:bCs/>
        </w:rPr>
        <w:t>z dnia ………………..</w:t>
      </w:r>
    </w:p>
    <w:p w14:paraId="6B084E68" w14:textId="77777777" w:rsidR="00CE0E30" w:rsidRDefault="00CE0E30">
      <w:pPr>
        <w:spacing w:after="0" w:line="240" w:lineRule="auto"/>
        <w:rPr>
          <w:rFonts w:ascii="Segoe UI" w:hAnsi="Segoe UI" w:cs="Segoe UI"/>
          <w:b/>
          <w:bCs/>
        </w:rPr>
      </w:pPr>
    </w:p>
    <w:p w14:paraId="38B4D4C2" w14:textId="77777777" w:rsidR="00CE0E30" w:rsidRDefault="00171AAA">
      <w:pPr>
        <w:spacing w:after="0" w:line="240" w:lineRule="auto"/>
        <w:jc w:val="center"/>
        <w:rPr>
          <w:rFonts w:ascii="Segoe UI" w:hAnsi="Segoe UI" w:cs="Segoe UI"/>
          <w:b/>
          <w:bCs/>
        </w:rPr>
      </w:pPr>
      <w:r>
        <w:rPr>
          <w:rFonts w:ascii="Segoe UI" w:hAnsi="Segoe UI" w:cs="Segoe UI"/>
          <w:b/>
          <w:bCs/>
        </w:rPr>
        <w:t xml:space="preserve">na dostawę i montaż zestawu zabawowego </w:t>
      </w:r>
      <w:r>
        <w:rPr>
          <w:rFonts w:ascii="Segoe UI" w:hAnsi="Segoe UI" w:cs="Segoe UI"/>
          <w:b/>
          <w:bCs/>
        </w:rPr>
        <w:br/>
        <w:t>na plac zabaw w Parku Chrobrego w Stargardzie</w:t>
      </w:r>
    </w:p>
    <w:p w14:paraId="0C52DC63" w14:textId="77777777" w:rsidR="00CE0E30" w:rsidRDefault="00CE0E30">
      <w:pPr>
        <w:spacing w:after="0" w:line="240" w:lineRule="auto"/>
        <w:jc w:val="both"/>
        <w:rPr>
          <w:rFonts w:ascii="Segoe UI" w:hAnsi="Segoe UI" w:cs="Segoe UI"/>
          <w:b/>
          <w:bCs/>
        </w:rPr>
      </w:pPr>
    </w:p>
    <w:p w14:paraId="61DD877F" w14:textId="77777777" w:rsidR="00CE0E30" w:rsidRDefault="00171AAA">
      <w:pPr>
        <w:spacing w:after="0" w:line="240" w:lineRule="auto"/>
        <w:jc w:val="both"/>
        <w:rPr>
          <w:rFonts w:ascii="Segoe UI" w:hAnsi="Segoe UI" w:cs="Segoe UI"/>
          <w:b/>
          <w:bCs/>
        </w:rPr>
      </w:pPr>
      <w:r>
        <w:rPr>
          <w:rFonts w:ascii="Segoe UI" w:hAnsi="Segoe UI" w:cs="Segoe UI"/>
          <w:b/>
          <w:bCs/>
        </w:rPr>
        <w:t xml:space="preserve">zawarta pomiędzy: </w:t>
      </w:r>
    </w:p>
    <w:p w14:paraId="0AA4028F" w14:textId="77777777" w:rsidR="00CE0E30" w:rsidRDefault="00171AAA">
      <w:pPr>
        <w:spacing w:after="0" w:line="240" w:lineRule="auto"/>
        <w:jc w:val="both"/>
        <w:rPr>
          <w:rFonts w:ascii="Segoe UI" w:hAnsi="Segoe UI" w:cs="Segoe UI"/>
          <w:b/>
          <w:bCs/>
        </w:rPr>
      </w:pPr>
      <w:r>
        <w:rPr>
          <w:rFonts w:ascii="Segoe UI" w:hAnsi="Segoe UI" w:cs="Segoe UI"/>
          <w:b/>
          <w:bCs/>
        </w:rPr>
        <w:t>Gminą- Miasto Stargard Zarządem Usług Komunalnych w Stargardzie</w:t>
      </w:r>
      <w:r w:rsidR="00874EA9">
        <w:rPr>
          <w:rFonts w:ascii="Segoe UI" w:hAnsi="Segoe UI" w:cs="Segoe UI"/>
          <w:b/>
          <w:bCs/>
        </w:rPr>
        <w:t xml:space="preserve"> </w:t>
      </w:r>
      <w:bookmarkStart w:id="0" w:name="_GoBack"/>
      <w:bookmarkEnd w:id="0"/>
      <w:r>
        <w:rPr>
          <w:rFonts w:ascii="Segoe UI" w:hAnsi="Segoe UI" w:cs="Segoe UI"/>
        </w:rPr>
        <w:t xml:space="preserve">z siedzibą przy ul. Pierwszej Brygady 35, 73-110 Stargard, NIP 854-222-88-73, REGON - 321277180 zwaną </w:t>
      </w:r>
      <w:r>
        <w:rPr>
          <w:rFonts w:ascii="Segoe UI" w:hAnsi="Segoe UI" w:cs="Segoe UI"/>
        </w:rPr>
        <w:br/>
        <w:t xml:space="preserve">w dalszej części </w:t>
      </w:r>
      <w:r>
        <w:rPr>
          <w:rFonts w:ascii="Segoe UI" w:hAnsi="Segoe UI" w:cs="Segoe UI"/>
          <w:b/>
          <w:bCs/>
        </w:rPr>
        <w:t xml:space="preserve">„Zamawiającym", </w:t>
      </w:r>
      <w:r>
        <w:rPr>
          <w:rFonts w:ascii="Segoe UI" w:hAnsi="Segoe UI" w:cs="Segoe UI"/>
          <w:bCs/>
        </w:rPr>
        <w:t xml:space="preserve">którą na podstawie pełnomocnictwa udzielonego przez Prezydenta Miasta Stargard </w:t>
      </w:r>
      <w:r>
        <w:rPr>
          <w:rFonts w:ascii="Segoe UI" w:hAnsi="Segoe UI" w:cs="Segoe UI"/>
        </w:rPr>
        <w:t>reprezentuje:</w:t>
      </w:r>
    </w:p>
    <w:p w14:paraId="5102DF3F" w14:textId="77777777" w:rsidR="00CE0E30" w:rsidRDefault="00171AAA">
      <w:pPr>
        <w:spacing w:after="0" w:line="240" w:lineRule="auto"/>
        <w:rPr>
          <w:rFonts w:ascii="Segoe UI" w:hAnsi="Segoe UI" w:cs="Segoe UI"/>
          <w:b/>
        </w:rPr>
      </w:pPr>
      <w:r>
        <w:rPr>
          <w:rFonts w:ascii="Segoe UI" w:hAnsi="Segoe UI" w:cs="Segoe UI"/>
          <w:b/>
        </w:rPr>
        <w:t>Monika Jarosz – Szczepaniak - Dyrektor</w:t>
      </w:r>
    </w:p>
    <w:p w14:paraId="763B4FAC" w14:textId="77777777" w:rsidR="00CE0E30" w:rsidRDefault="00171AAA">
      <w:pPr>
        <w:spacing w:after="0" w:line="240" w:lineRule="auto"/>
        <w:rPr>
          <w:rFonts w:ascii="Segoe UI" w:hAnsi="Segoe UI" w:cs="Segoe UI"/>
          <w:b/>
          <w:bCs/>
        </w:rPr>
      </w:pPr>
      <w:r>
        <w:rPr>
          <w:rFonts w:ascii="Segoe UI" w:hAnsi="Segoe UI" w:cs="Segoe UI"/>
          <w:b/>
          <w:bCs/>
        </w:rPr>
        <w:t>a</w:t>
      </w:r>
    </w:p>
    <w:p w14:paraId="5C6C66E1" w14:textId="77777777" w:rsidR="00CE0E30" w:rsidRDefault="00171AAA">
      <w:pPr>
        <w:shd w:val="clear" w:color="auto" w:fill="FFFFFF"/>
        <w:spacing w:line="240" w:lineRule="auto"/>
        <w:jc w:val="both"/>
        <w:rPr>
          <w:rFonts w:ascii="Segoe UI" w:hAnsi="Segoe UI" w:cs="Segoe UI"/>
        </w:rPr>
      </w:pPr>
      <w:r>
        <w:rPr>
          <w:rFonts w:ascii="Segoe UI" w:hAnsi="Segoe UI" w:cs="Segoe UI"/>
        </w:rPr>
        <w:t>…………………………………………………</w:t>
      </w:r>
    </w:p>
    <w:p w14:paraId="45B3A712" w14:textId="77777777" w:rsidR="00CE0E30" w:rsidRDefault="00171AAA">
      <w:pPr>
        <w:shd w:val="clear" w:color="auto" w:fill="FFFFFF"/>
        <w:spacing w:line="240" w:lineRule="auto"/>
        <w:jc w:val="both"/>
        <w:rPr>
          <w:rFonts w:ascii="Segoe UI" w:hAnsi="Segoe UI" w:cs="Segoe UI"/>
        </w:rPr>
      </w:pPr>
      <w:r>
        <w:rPr>
          <w:rFonts w:ascii="Segoe UI" w:hAnsi="Segoe UI" w:cs="Segoe UI"/>
        </w:rPr>
        <w:t>…………………………………………………</w:t>
      </w:r>
    </w:p>
    <w:p w14:paraId="181D3582" w14:textId="77777777" w:rsidR="00CE0E30" w:rsidRDefault="00171AAA">
      <w:pPr>
        <w:shd w:val="clear" w:color="auto" w:fill="FFFFFF"/>
        <w:spacing w:line="240" w:lineRule="auto"/>
        <w:jc w:val="both"/>
        <w:rPr>
          <w:rFonts w:ascii="Segoe UI" w:hAnsi="Segoe UI" w:cs="Segoe UI"/>
        </w:rPr>
      </w:pPr>
      <w:r>
        <w:rPr>
          <w:rFonts w:ascii="Segoe UI" w:hAnsi="Segoe UI" w:cs="Segoe UI"/>
        </w:rPr>
        <w:t>…………………………………………………</w:t>
      </w:r>
    </w:p>
    <w:p w14:paraId="339A7925" w14:textId="77777777" w:rsidR="00CE0E30" w:rsidRDefault="00171AAA">
      <w:pPr>
        <w:widowControl w:val="0"/>
        <w:spacing w:after="0" w:line="240" w:lineRule="auto"/>
        <w:jc w:val="both"/>
        <w:rPr>
          <w:rFonts w:ascii="Segoe UI" w:eastAsia="Times New Roman" w:hAnsi="Segoe UI" w:cs="Segoe UI"/>
          <w:lang w:eastAsia="pl-PL"/>
        </w:rPr>
      </w:pPr>
      <w:r>
        <w:rPr>
          <w:rFonts w:ascii="Segoe UI" w:eastAsia="Times New Roman" w:hAnsi="Segoe UI" w:cs="Segoe UI"/>
          <w:lang w:eastAsia="pl-PL"/>
        </w:rPr>
        <w:t>w wyniku przeprowadzonego postępowania o udzielenie zamówienia publicznego o wartości netto nie przekraczającej 30.000 euro i dokonania przez Zamawiającego wyboru oferty Wykonawcy w zapytaniu ofertowym na realizację zadania pn.: „</w:t>
      </w:r>
      <w:r>
        <w:rPr>
          <w:rFonts w:ascii="Segoe UI" w:hAnsi="Segoe UI" w:cs="Segoe UI"/>
          <w:b/>
          <w:bCs/>
        </w:rPr>
        <w:t>Dostawa i montaż zestawu zabawowego na plac zabaw w Parku Chrobrego w Stargardzie</w:t>
      </w:r>
      <w:r>
        <w:rPr>
          <w:rFonts w:ascii="Segoe UI" w:eastAsia="Times New Roman" w:hAnsi="Segoe UI" w:cs="Segoe UI"/>
          <w:b/>
          <w:bCs/>
          <w:lang w:eastAsia="pl-PL"/>
        </w:rPr>
        <w:t xml:space="preserve">” </w:t>
      </w:r>
      <w:r>
        <w:rPr>
          <w:rFonts w:ascii="Segoe UI" w:eastAsia="Times New Roman" w:hAnsi="Segoe UI" w:cs="Segoe UI"/>
          <w:lang w:eastAsia="pl-PL"/>
        </w:rPr>
        <w:t xml:space="preserve">została zawarta umowa </w:t>
      </w:r>
      <w:r>
        <w:rPr>
          <w:rFonts w:ascii="Segoe UI" w:eastAsia="Times New Roman" w:hAnsi="Segoe UI" w:cs="Segoe UI"/>
          <w:lang w:eastAsia="pl-PL"/>
        </w:rPr>
        <w:br/>
        <w:t>o następującej treści:</w:t>
      </w:r>
    </w:p>
    <w:p w14:paraId="48264DC4" w14:textId="77777777" w:rsidR="00CE0E30" w:rsidRDefault="00CE0E30">
      <w:pPr>
        <w:spacing w:after="0" w:line="240" w:lineRule="auto"/>
        <w:rPr>
          <w:rFonts w:ascii="Segoe UI" w:hAnsi="Segoe UI" w:cs="Segoe UI"/>
          <w:b/>
        </w:rPr>
      </w:pPr>
    </w:p>
    <w:p w14:paraId="0082436E" w14:textId="77777777" w:rsidR="00CE0E30" w:rsidRDefault="00171AAA">
      <w:pPr>
        <w:spacing w:after="0" w:line="240" w:lineRule="auto"/>
        <w:jc w:val="center"/>
        <w:rPr>
          <w:rFonts w:ascii="Segoe UI" w:hAnsi="Segoe UI" w:cs="Segoe UI"/>
          <w:b/>
        </w:rPr>
      </w:pPr>
      <w:r>
        <w:rPr>
          <w:rFonts w:ascii="Segoe UI" w:hAnsi="Segoe UI" w:cs="Segoe UI"/>
          <w:b/>
        </w:rPr>
        <w:t>§ 1</w:t>
      </w:r>
    </w:p>
    <w:p w14:paraId="206183AB" w14:textId="77777777" w:rsidR="00CE0E30" w:rsidRDefault="00171AAA">
      <w:pPr>
        <w:spacing w:after="0" w:line="240" w:lineRule="auto"/>
        <w:rPr>
          <w:rFonts w:ascii="Segoe UI" w:hAnsi="Segoe UI" w:cs="Segoe UI"/>
          <w:b/>
        </w:rPr>
      </w:pPr>
      <w:r>
        <w:rPr>
          <w:rFonts w:ascii="Segoe UI" w:hAnsi="Segoe UI" w:cs="Segoe UI"/>
          <w:b/>
        </w:rPr>
        <w:t>ZAKRES / PRZEDMIOT ZAMÓWIENIA</w:t>
      </w:r>
    </w:p>
    <w:p w14:paraId="5804ED25" w14:textId="77777777" w:rsidR="00CE0E30" w:rsidRPr="00171AAA" w:rsidRDefault="00171AAA">
      <w:pPr>
        <w:pStyle w:val="Tekstpodstawowy21"/>
        <w:numPr>
          <w:ilvl w:val="2"/>
          <w:numId w:val="12"/>
        </w:numPr>
        <w:tabs>
          <w:tab w:val="left" w:pos="426"/>
        </w:tabs>
        <w:ind w:left="426" w:hanging="426"/>
        <w:jc w:val="both"/>
        <w:rPr>
          <w:rFonts w:ascii="Segoe UI" w:hAnsi="Segoe UI" w:cs="Segoe UI"/>
          <w:sz w:val="22"/>
          <w:szCs w:val="22"/>
        </w:rPr>
      </w:pPr>
      <w:r w:rsidRPr="00171AAA">
        <w:rPr>
          <w:rFonts w:ascii="Segoe UI" w:hAnsi="Segoe UI" w:cs="Segoe UI"/>
          <w:b w:val="0"/>
          <w:sz w:val="22"/>
          <w:szCs w:val="22"/>
        </w:rPr>
        <w:t xml:space="preserve">Zamawiający zleca, a Wykonawca przyjmuje do wykonania, na warunkach zapytania ofertowego oraz złożonej oferty cenowej </w:t>
      </w:r>
      <w:r w:rsidRPr="00171AAA">
        <w:rPr>
          <w:rFonts w:ascii="Segoe UI" w:hAnsi="Segoe UI" w:cs="Segoe UI"/>
          <w:bCs/>
          <w:sz w:val="22"/>
          <w:szCs w:val="22"/>
        </w:rPr>
        <w:t xml:space="preserve">dostawę i montaż zestawu zabawowego </w:t>
      </w:r>
      <w:r w:rsidRPr="00171AAA">
        <w:rPr>
          <w:rFonts w:ascii="Segoe UI" w:hAnsi="Segoe UI" w:cs="Segoe UI"/>
          <w:bCs/>
        </w:rPr>
        <w:br/>
      </w:r>
      <w:r w:rsidRPr="00171AAA">
        <w:rPr>
          <w:rFonts w:ascii="Segoe UI" w:hAnsi="Segoe UI" w:cs="Segoe UI"/>
          <w:bCs/>
          <w:sz w:val="22"/>
          <w:szCs w:val="22"/>
        </w:rPr>
        <w:t>na plac zabaw w Parku Chrobrego w Stargardzie wraz z regulaminem użytkowania</w:t>
      </w:r>
      <w:r w:rsidRPr="00171AAA">
        <w:rPr>
          <w:rFonts w:ascii="Segoe UI" w:hAnsi="Segoe UI" w:cs="Segoe UI"/>
          <w:sz w:val="22"/>
          <w:szCs w:val="22"/>
        </w:rPr>
        <w:t>.</w:t>
      </w:r>
      <w:r w:rsidR="00990343">
        <w:rPr>
          <w:rFonts w:ascii="Segoe UI" w:hAnsi="Segoe UI" w:cs="Segoe UI"/>
          <w:sz w:val="22"/>
          <w:szCs w:val="22"/>
        </w:rPr>
        <w:t xml:space="preserve"> Celem zadania jest remont i odtworzenie zniszczonego urządzenia zabawowego na istniejącym placu zabaw w Parku Chrobrego w Stargardzie.</w:t>
      </w:r>
    </w:p>
    <w:p w14:paraId="500A885C" w14:textId="77777777" w:rsidR="00CE0E30" w:rsidRPr="00171AAA" w:rsidRDefault="00171AAA">
      <w:pPr>
        <w:pStyle w:val="Tekstpodstawowy21"/>
        <w:numPr>
          <w:ilvl w:val="2"/>
          <w:numId w:val="12"/>
        </w:numPr>
        <w:tabs>
          <w:tab w:val="left" w:pos="426"/>
        </w:tabs>
        <w:ind w:left="426" w:hanging="426"/>
        <w:jc w:val="both"/>
      </w:pPr>
      <w:r w:rsidRPr="00171AAA">
        <w:rPr>
          <w:rFonts w:ascii="Segoe UI" w:hAnsi="Segoe UI" w:cs="Segoe UI"/>
          <w:b w:val="0"/>
          <w:sz w:val="22"/>
          <w:szCs w:val="22"/>
        </w:rPr>
        <w:t xml:space="preserve">Wykonawca zobowiązany jest do wykonania wszystkich niezbędnych prac związanych </w:t>
      </w:r>
      <w:r w:rsidRPr="00171AAA">
        <w:rPr>
          <w:rFonts w:ascii="Segoe UI" w:hAnsi="Segoe UI" w:cs="Segoe UI"/>
          <w:bCs/>
          <w:sz w:val="22"/>
          <w:szCs w:val="22"/>
        </w:rPr>
        <w:t xml:space="preserve">dostawą i montażem zestawu zabawowego na plac zabaw w Parku Chrobrego </w:t>
      </w:r>
      <w:r w:rsidRPr="00171AAA">
        <w:rPr>
          <w:rFonts w:ascii="Segoe UI" w:hAnsi="Segoe UI" w:cs="Segoe UI"/>
          <w:bCs/>
          <w:sz w:val="22"/>
          <w:szCs w:val="22"/>
        </w:rPr>
        <w:br/>
        <w:t>w Stargardzie</w:t>
      </w:r>
      <w:r w:rsidRPr="00171AAA">
        <w:rPr>
          <w:rFonts w:ascii="Segoe UI" w:hAnsi="Segoe UI" w:cs="Segoe UI"/>
          <w:b w:val="0"/>
          <w:sz w:val="22"/>
          <w:szCs w:val="22"/>
        </w:rPr>
        <w:t xml:space="preserve"> w granicach i w zakresie określonym przez zapytanie ofertowe oraz niniejszą umowę, w szczególności:</w:t>
      </w:r>
    </w:p>
    <w:p w14:paraId="3F1E0066" w14:textId="77777777" w:rsidR="00CE0E30" w:rsidRPr="00171AAA" w:rsidRDefault="00171AAA">
      <w:pPr>
        <w:pStyle w:val="Akapitzlist"/>
        <w:numPr>
          <w:ilvl w:val="0"/>
          <w:numId w:val="15"/>
        </w:numPr>
        <w:tabs>
          <w:tab w:val="left" w:pos="851"/>
        </w:tabs>
        <w:spacing w:after="0" w:line="240" w:lineRule="auto"/>
        <w:ind w:left="851"/>
        <w:rPr>
          <w:rFonts w:ascii="Segoe UI" w:hAnsi="Segoe UI" w:cs="Segoe UI"/>
        </w:rPr>
      </w:pPr>
      <w:r w:rsidRPr="00171AAA">
        <w:rPr>
          <w:rFonts w:ascii="Segoe UI" w:hAnsi="Segoe UI" w:cs="Segoe UI"/>
        </w:rPr>
        <w:t>roboty ziemne związane z wykonaniem fundamentów zestawu zabawowego,</w:t>
      </w:r>
    </w:p>
    <w:p w14:paraId="7D020DC3" w14:textId="77777777" w:rsidR="00CE0E30" w:rsidRPr="00171AAA" w:rsidRDefault="00171AAA">
      <w:pPr>
        <w:pStyle w:val="Akapitzlist"/>
        <w:numPr>
          <w:ilvl w:val="0"/>
          <w:numId w:val="15"/>
        </w:numPr>
        <w:tabs>
          <w:tab w:val="left" w:pos="851"/>
        </w:tabs>
        <w:spacing w:after="0" w:line="240" w:lineRule="auto"/>
        <w:ind w:left="851"/>
        <w:rPr>
          <w:rFonts w:ascii="Segoe UI" w:hAnsi="Segoe UI" w:cs="Segoe UI"/>
        </w:rPr>
      </w:pPr>
      <w:r w:rsidRPr="00171AAA">
        <w:rPr>
          <w:rFonts w:ascii="Segoe UI" w:hAnsi="Segoe UI" w:cs="Segoe UI"/>
        </w:rPr>
        <w:t>wykonanie fundamentów zestawu zabawowego,</w:t>
      </w:r>
    </w:p>
    <w:p w14:paraId="52D6E155" w14:textId="77777777" w:rsidR="00CE0E30" w:rsidRPr="00171AAA" w:rsidRDefault="00171AAA">
      <w:pPr>
        <w:pStyle w:val="Akapitzlist"/>
        <w:numPr>
          <w:ilvl w:val="0"/>
          <w:numId w:val="15"/>
        </w:numPr>
        <w:tabs>
          <w:tab w:val="left" w:pos="851"/>
        </w:tabs>
        <w:spacing w:after="0" w:line="240" w:lineRule="auto"/>
        <w:ind w:left="851"/>
        <w:rPr>
          <w:rFonts w:ascii="Segoe UI" w:hAnsi="Segoe UI" w:cs="Segoe UI"/>
        </w:rPr>
      </w:pPr>
      <w:r w:rsidRPr="00171AAA">
        <w:rPr>
          <w:rFonts w:ascii="Segoe UI" w:hAnsi="Segoe UI" w:cs="Segoe UI"/>
        </w:rPr>
        <w:t>posadowienie i montaż zestawu zabawowego,</w:t>
      </w:r>
    </w:p>
    <w:p w14:paraId="188F5E83" w14:textId="77777777" w:rsidR="00CE0E30" w:rsidRPr="00171AAA" w:rsidRDefault="00171AAA" w:rsidP="00171AAA">
      <w:pPr>
        <w:pStyle w:val="Akapitzlist"/>
        <w:numPr>
          <w:ilvl w:val="0"/>
          <w:numId w:val="15"/>
        </w:numPr>
        <w:tabs>
          <w:tab w:val="left" w:pos="851"/>
        </w:tabs>
        <w:spacing w:after="0" w:line="240" w:lineRule="auto"/>
        <w:ind w:left="851"/>
        <w:jc w:val="both"/>
        <w:rPr>
          <w:rFonts w:ascii="Segoe UI" w:hAnsi="Segoe UI" w:cs="Segoe UI"/>
        </w:rPr>
      </w:pPr>
      <w:r w:rsidRPr="00171AAA">
        <w:rPr>
          <w:rFonts w:ascii="Segoe UI" w:hAnsi="Segoe UI" w:cs="Segoe UI"/>
        </w:rPr>
        <w:t xml:space="preserve">uporządkowanie terenu wokół zestawu zabawowego, oczyszczenie istniejącej nawierzchni piaskowej, oraz wykonanie wszelkich innych, niewymienionych </w:t>
      </w:r>
      <w:r w:rsidRPr="00171AAA">
        <w:rPr>
          <w:rFonts w:ascii="Segoe UI" w:hAnsi="Segoe UI" w:cs="Segoe UI"/>
        </w:rPr>
        <w:br/>
        <w:t>w p. 1) - 5), robót i prac niezbędnych dla osiągnięcia zamierzonego celu (rezultatu technicznego, funkcjonalnego i użytkowego); dla uznania, że roboty takie nie wykraczają poza określenie przedmiotu zamówienia muszą być spełnione następujące warunki:</w:t>
      </w:r>
    </w:p>
    <w:p w14:paraId="4F2978E4" w14:textId="77777777" w:rsidR="00CE0E30" w:rsidRPr="00171AAA" w:rsidRDefault="00171AAA">
      <w:pPr>
        <w:pStyle w:val="Tekstpodstawowy21"/>
        <w:numPr>
          <w:ilvl w:val="0"/>
          <w:numId w:val="8"/>
        </w:numPr>
        <w:ind w:left="1134" w:hanging="283"/>
        <w:jc w:val="both"/>
        <w:rPr>
          <w:rFonts w:ascii="Segoe UI" w:hAnsi="Segoe UI" w:cs="Segoe UI"/>
          <w:b w:val="0"/>
          <w:sz w:val="22"/>
          <w:szCs w:val="22"/>
        </w:rPr>
      </w:pPr>
      <w:r w:rsidRPr="00171AAA">
        <w:rPr>
          <w:rFonts w:ascii="Segoe UI" w:hAnsi="Segoe UI" w:cs="Segoe UI"/>
          <w:b w:val="0"/>
          <w:sz w:val="22"/>
          <w:szCs w:val="22"/>
        </w:rPr>
        <w:t>roboty wykonywane są w granicach określonych planem sytuacyjnym,</w:t>
      </w:r>
    </w:p>
    <w:p w14:paraId="050FB09A" w14:textId="77777777" w:rsidR="00CE0E30" w:rsidRDefault="00171AAA">
      <w:pPr>
        <w:pStyle w:val="Tekstpodstawowy21"/>
        <w:numPr>
          <w:ilvl w:val="0"/>
          <w:numId w:val="8"/>
        </w:numPr>
        <w:ind w:left="1134" w:hanging="283"/>
        <w:jc w:val="both"/>
        <w:rPr>
          <w:rFonts w:ascii="Segoe UI" w:hAnsi="Segoe UI" w:cs="Segoe UI"/>
          <w:b w:val="0"/>
          <w:sz w:val="22"/>
          <w:szCs w:val="22"/>
        </w:rPr>
      </w:pPr>
      <w:r w:rsidRPr="00171AAA">
        <w:rPr>
          <w:rFonts w:ascii="Segoe UI" w:hAnsi="Segoe UI" w:cs="Segoe UI"/>
          <w:b w:val="0"/>
          <w:sz w:val="22"/>
          <w:szCs w:val="22"/>
        </w:rPr>
        <w:lastRenderedPageBreak/>
        <w:t>rodzaj robót budowlanych nie wykracza tematycznie</w:t>
      </w:r>
      <w:r>
        <w:rPr>
          <w:rFonts w:ascii="Segoe UI" w:hAnsi="Segoe UI" w:cs="Segoe UI"/>
          <w:b w:val="0"/>
          <w:sz w:val="22"/>
          <w:szCs w:val="22"/>
        </w:rPr>
        <w:t xml:space="preserve"> i branżowo poza zakres zagadnień  opisywanych pomocniczym przedmiarem robót i specyfikacjami technicznymi, </w:t>
      </w:r>
    </w:p>
    <w:p w14:paraId="45F6BB64" w14:textId="77777777" w:rsidR="00CE0E30" w:rsidRPr="00171AAA" w:rsidRDefault="00171AAA">
      <w:pPr>
        <w:pStyle w:val="Tekstpodstawowy21"/>
        <w:numPr>
          <w:ilvl w:val="0"/>
          <w:numId w:val="11"/>
        </w:numPr>
        <w:tabs>
          <w:tab w:val="clear" w:pos="720"/>
          <w:tab w:val="left" w:pos="426"/>
        </w:tabs>
        <w:ind w:left="284"/>
        <w:jc w:val="both"/>
        <w:rPr>
          <w:rFonts w:ascii="Segoe UI" w:hAnsi="Segoe UI" w:cs="Segoe UI"/>
          <w:b w:val="0"/>
          <w:sz w:val="22"/>
          <w:szCs w:val="22"/>
        </w:rPr>
      </w:pPr>
      <w:r>
        <w:rPr>
          <w:rFonts w:ascii="Segoe UI" w:hAnsi="Segoe UI" w:cs="Segoe UI"/>
          <w:b w:val="0"/>
          <w:sz w:val="22"/>
          <w:szCs w:val="22"/>
        </w:rPr>
        <w:t xml:space="preserve">Szczegółowy opis przedmiotu zamówienia, wg stanu znanego Zamawiającemu na dzień wszczęcia </w:t>
      </w:r>
      <w:r w:rsidRPr="00171AAA">
        <w:rPr>
          <w:rFonts w:ascii="Segoe UI" w:hAnsi="Segoe UI" w:cs="Segoe UI"/>
          <w:b w:val="0"/>
          <w:sz w:val="22"/>
          <w:szCs w:val="22"/>
        </w:rPr>
        <w:t>postępowania, określony jest przez zapytanie ofertowe - rzeczywisty, niezbędny dla realizacji przedmiotu zamówienia  zakres prac, mieszczący się w definicji określenia przedmiotu zamówienia, może się różnić od zakresu opisanego zapytaniem ofertowym.</w:t>
      </w:r>
    </w:p>
    <w:p w14:paraId="257FD50E" w14:textId="77777777" w:rsidR="00CE0E30" w:rsidRPr="00171AAA" w:rsidRDefault="00171AAA">
      <w:pPr>
        <w:pStyle w:val="Tekstpodstawowy21"/>
        <w:numPr>
          <w:ilvl w:val="0"/>
          <w:numId w:val="11"/>
        </w:numPr>
        <w:tabs>
          <w:tab w:val="clear" w:pos="720"/>
          <w:tab w:val="left" w:pos="426"/>
        </w:tabs>
        <w:ind w:left="284"/>
        <w:jc w:val="both"/>
        <w:rPr>
          <w:rFonts w:ascii="Segoe UI" w:hAnsi="Segoe UI" w:cs="Segoe UI"/>
          <w:b w:val="0"/>
          <w:sz w:val="22"/>
          <w:szCs w:val="22"/>
        </w:rPr>
      </w:pPr>
      <w:r w:rsidRPr="00171AAA">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14:paraId="341D38E0" w14:textId="77777777" w:rsidR="00CE0E30" w:rsidRPr="00171AAA" w:rsidRDefault="00171AAA">
      <w:pPr>
        <w:pStyle w:val="Tekstpodstawowy21"/>
        <w:numPr>
          <w:ilvl w:val="0"/>
          <w:numId w:val="3"/>
        </w:numPr>
        <w:tabs>
          <w:tab w:val="clear" w:pos="720"/>
          <w:tab w:val="left" w:pos="426"/>
        </w:tabs>
        <w:jc w:val="both"/>
      </w:pPr>
      <w:r w:rsidRPr="00171AAA">
        <w:rPr>
          <w:rFonts w:ascii="Segoe UI" w:hAnsi="Segoe UI" w:cs="Segoe UI"/>
          <w:b w:val="0"/>
          <w:sz w:val="22"/>
          <w:szCs w:val="22"/>
        </w:rPr>
        <w:t>wykonawca zobowiązany jest  do:</w:t>
      </w:r>
    </w:p>
    <w:p w14:paraId="601BCB74" w14:textId="77777777" w:rsidR="00CE0E30" w:rsidRPr="00171AAA" w:rsidRDefault="00171AAA">
      <w:pPr>
        <w:pStyle w:val="Tekstpodstawowy21"/>
        <w:numPr>
          <w:ilvl w:val="0"/>
          <w:numId w:val="7"/>
        </w:numPr>
        <w:tabs>
          <w:tab w:val="left" w:pos="426"/>
        </w:tabs>
        <w:ind w:left="1134"/>
        <w:jc w:val="both"/>
        <w:rPr>
          <w:rFonts w:ascii="Segoe UI" w:hAnsi="Segoe UI" w:cs="Segoe UI"/>
          <w:b w:val="0"/>
          <w:sz w:val="22"/>
          <w:szCs w:val="22"/>
        </w:rPr>
      </w:pPr>
      <w:r w:rsidRPr="00171AAA">
        <w:rPr>
          <w:rFonts w:ascii="Segoe UI" w:hAnsi="Segoe UI" w:cs="Segoe UI"/>
          <w:b w:val="0"/>
          <w:sz w:val="22"/>
          <w:szCs w:val="22"/>
        </w:rPr>
        <w:t>wykonywania robót zgodnie z wymogami Prawa budowlanego, obowiązującymi przepisami i normami oraz zasadami sztuki budowlanej, wymogami ochrony środowiska i bhp,</w:t>
      </w:r>
    </w:p>
    <w:p w14:paraId="2559186E" w14:textId="77777777" w:rsidR="00CE0E30" w:rsidRPr="00171AAA" w:rsidRDefault="00171AAA">
      <w:pPr>
        <w:pStyle w:val="Tekstpodstawowy21"/>
        <w:numPr>
          <w:ilvl w:val="0"/>
          <w:numId w:val="7"/>
        </w:numPr>
        <w:tabs>
          <w:tab w:val="left" w:pos="426"/>
        </w:tabs>
        <w:ind w:left="1134"/>
        <w:jc w:val="both"/>
      </w:pPr>
      <w:r w:rsidRPr="00171AAA">
        <w:rPr>
          <w:rFonts w:ascii="Segoe UI" w:hAnsi="Segoe UI" w:cs="Segoe UI"/>
          <w:b w:val="0"/>
          <w:sz w:val="22"/>
          <w:szCs w:val="22"/>
        </w:rPr>
        <w:t>właściwego zorganizowania, zabezpieczenia i oznakowania placu budowy - zgodnie z wymogami Prawa budowlanego, oraz w celu zapewnienia bezpieczeństwa dla osób postronnych;</w:t>
      </w:r>
    </w:p>
    <w:p w14:paraId="660AEE07" w14:textId="77777777" w:rsidR="00CE0E30" w:rsidRPr="00171AAA" w:rsidRDefault="00171AAA">
      <w:pPr>
        <w:pStyle w:val="Tekstpodstawowy21"/>
        <w:numPr>
          <w:ilvl w:val="0"/>
          <w:numId w:val="7"/>
        </w:numPr>
        <w:tabs>
          <w:tab w:val="left" w:pos="426"/>
        </w:tabs>
        <w:ind w:left="1134"/>
        <w:jc w:val="both"/>
        <w:rPr>
          <w:rFonts w:ascii="Segoe UI" w:hAnsi="Segoe UI" w:cs="Segoe UI"/>
          <w:b w:val="0"/>
          <w:sz w:val="22"/>
          <w:szCs w:val="22"/>
        </w:rPr>
      </w:pPr>
      <w:r w:rsidRPr="00171AAA">
        <w:rPr>
          <w:rFonts w:ascii="Segoe UI" w:hAnsi="Segoe UI" w:cs="Segoe UI"/>
          <w:b w:val="0"/>
          <w:sz w:val="22"/>
          <w:szCs w:val="22"/>
        </w:rPr>
        <w:t>dokonywania własnym kosztem i staraniem wszelkich niezbędnych zgłoszeń, zajęć, wyłączeń, podłączeń i ich odbiorów,</w:t>
      </w:r>
    </w:p>
    <w:p w14:paraId="4C5A79FA" w14:textId="77777777" w:rsidR="00CE0E30" w:rsidRPr="00171AAA" w:rsidRDefault="00171AAA">
      <w:pPr>
        <w:pStyle w:val="Tekstpodstawowy21"/>
        <w:numPr>
          <w:ilvl w:val="0"/>
          <w:numId w:val="7"/>
        </w:numPr>
        <w:tabs>
          <w:tab w:val="left" w:pos="426"/>
        </w:tabs>
        <w:ind w:left="1134"/>
        <w:jc w:val="both"/>
        <w:rPr>
          <w:rFonts w:ascii="Segoe UI" w:hAnsi="Segoe UI" w:cs="Segoe UI"/>
          <w:b w:val="0"/>
          <w:sz w:val="22"/>
          <w:szCs w:val="22"/>
        </w:rPr>
      </w:pPr>
      <w:r w:rsidRPr="00171AAA">
        <w:rPr>
          <w:rFonts w:ascii="Segoe UI" w:hAnsi="Segoe UI" w:cs="Segoe UI"/>
          <w:b w:val="0"/>
          <w:sz w:val="22"/>
          <w:szCs w:val="22"/>
        </w:rPr>
        <w:t>prowadzenia niezbędnych wytyczeń i pomiarów geodezyjnych,</w:t>
      </w:r>
    </w:p>
    <w:p w14:paraId="46065A31" w14:textId="77777777" w:rsidR="00CE0E30" w:rsidRPr="00171AAA" w:rsidRDefault="00171AAA">
      <w:pPr>
        <w:pStyle w:val="Tekstpodstawowy21"/>
        <w:numPr>
          <w:ilvl w:val="0"/>
          <w:numId w:val="7"/>
        </w:numPr>
        <w:tabs>
          <w:tab w:val="left" w:pos="426"/>
        </w:tabs>
        <w:ind w:left="1134"/>
        <w:jc w:val="both"/>
        <w:rPr>
          <w:rFonts w:ascii="Segoe UI" w:hAnsi="Segoe UI" w:cs="Segoe UI"/>
          <w:b w:val="0"/>
          <w:sz w:val="22"/>
          <w:szCs w:val="22"/>
        </w:rPr>
      </w:pPr>
      <w:r w:rsidRPr="00171AAA">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14:paraId="7CBED2A1" w14:textId="77777777" w:rsidR="00CE0E30" w:rsidRPr="00171AAA" w:rsidRDefault="00171AAA">
      <w:pPr>
        <w:pStyle w:val="Tekstpodstawowy21"/>
        <w:numPr>
          <w:ilvl w:val="0"/>
          <w:numId w:val="7"/>
        </w:numPr>
        <w:tabs>
          <w:tab w:val="left" w:pos="426"/>
        </w:tabs>
        <w:ind w:left="1134"/>
        <w:jc w:val="both"/>
        <w:rPr>
          <w:rFonts w:ascii="Segoe UI" w:hAnsi="Segoe UI" w:cs="Segoe UI"/>
          <w:b w:val="0"/>
          <w:sz w:val="22"/>
          <w:szCs w:val="22"/>
        </w:rPr>
      </w:pPr>
      <w:r w:rsidRPr="00171AAA">
        <w:rPr>
          <w:rFonts w:ascii="Segoe UI" w:hAnsi="Segoe UI" w:cs="Segoe UI"/>
          <w:b w:val="0"/>
          <w:sz w:val="22"/>
          <w:szCs w:val="22"/>
        </w:rPr>
        <w:t>uzgadniania z użytkownikiem obiektu zasad organizacyjnych wykonywania robót,</w:t>
      </w:r>
    </w:p>
    <w:p w14:paraId="3FA3599B" w14:textId="77777777" w:rsidR="00CE0E30" w:rsidRDefault="00171AAA">
      <w:pPr>
        <w:pStyle w:val="Tekstpodstawowy21"/>
        <w:numPr>
          <w:ilvl w:val="0"/>
          <w:numId w:val="7"/>
        </w:numPr>
        <w:tabs>
          <w:tab w:val="left" w:pos="426"/>
        </w:tabs>
        <w:ind w:left="1134"/>
        <w:jc w:val="both"/>
        <w:rPr>
          <w:rFonts w:ascii="Segoe UI" w:hAnsi="Segoe UI" w:cs="Segoe UI"/>
          <w:b w:val="0"/>
          <w:sz w:val="22"/>
          <w:szCs w:val="22"/>
        </w:rPr>
      </w:pPr>
      <w:r w:rsidRPr="00171AAA">
        <w:rPr>
          <w:rFonts w:ascii="Segoe UI" w:hAnsi="Segoe UI" w:cs="Segoe UI"/>
          <w:b w:val="0"/>
          <w:sz w:val="22"/>
          <w:szCs w:val="22"/>
        </w:rPr>
        <w:t>sporządzenia przewidzianych Prawem budo</w:t>
      </w:r>
      <w:r>
        <w:rPr>
          <w:rFonts w:ascii="Segoe UI" w:hAnsi="Segoe UI" w:cs="Segoe UI"/>
          <w:b w:val="0"/>
          <w:sz w:val="22"/>
          <w:szCs w:val="22"/>
        </w:rPr>
        <w:t>wlanym właściwych planów, informacji i ogłoszeń dotyczących bezpieczeństwa pracy i ochrony zdrowia,</w:t>
      </w:r>
    </w:p>
    <w:p w14:paraId="78B17788" w14:textId="77777777" w:rsidR="00CE0E30" w:rsidRDefault="00171AAA">
      <w:pPr>
        <w:pStyle w:val="Tekstpodstawowy21"/>
        <w:numPr>
          <w:ilvl w:val="0"/>
          <w:numId w:val="7"/>
        </w:numPr>
        <w:tabs>
          <w:tab w:val="left" w:pos="426"/>
        </w:tabs>
        <w:ind w:left="1134"/>
        <w:jc w:val="both"/>
        <w:rPr>
          <w:rFonts w:ascii="Segoe UI" w:hAnsi="Segoe UI" w:cs="Segoe UI"/>
          <w:b w:val="0"/>
          <w:sz w:val="22"/>
          <w:szCs w:val="22"/>
        </w:rPr>
      </w:pPr>
      <w:r>
        <w:rPr>
          <w:rFonts w:ascii="Segoe UI" w:hAnsi="Segoe UI" w:cs="Segoe UI"/>
          <w:b w:val="0"/>
          <w:sz w:val="22"/>
          <w:szCs w:val="22"/>
        </w:rPr>
        <w:t xml:space="preserve">uczestnictwa w przeglądach gwarancyjnych oraz niezwłocznego usuwania </w:t>
      </w:r>
      <w:r>
        <w:rPr>
          <w:rFonts w:ascii="Segoe UI" w:hAnsi="Segoe UI" w:cs="Segoe UI"/>
          <w:b w:val="0"/>
          <w:sz w:val="22"/>
          <w:szCs w:val="22"/>
        </w:rPr>
        <w:br/>
        <w:t>w okresie gwarancyjnym stwierdzonych wad i usterek.</w:t>
      </w:r>
    </w:p>
    <w:p w14:paraId="4B438FA5" w14:textId="77777777" w:rsidR="00CE0E30" w:rsidRDefault="00171AAA">
      <w:pPr>
        <w:pStyle w:val="Tekstpodstawowy21"/>
        <w:numPr>
          <w:ilvl w:val="0"/>
          <w:numId w:val="7"/>
        </w:numPr>
        <w:tabs>
          <w:tab w:val="left" w:pos="426"/>
        </w:tabs>
        <w:ind w:left="1134"/>
        <w:jc w:val="both"/>
        <w:rPr>
          <w:rFonts w:ascii="Segoe UI" w:hAnsi="Segoe UI" w:cs="Segoe UI"/>
          <w:b w:val="0"/>
          <w:sz w:val="22"/>
          <w:szCs w:val="22"/>
        </w:rPr>
      </w:pPr>
      <w:r>
        <w:rPr>
          <w:rFonts w:ascii="Segoe UI" w:hAnsi="Segoe UI" w:cs="Segoe UI"/>
          <w:b w:val="0"/>
          <w:sz w:val="22"/>
          <w:szCs w:val="22"/>
        </w:rPr>
        <w:t xml:space="preserve">poinstruowania podwykonawców (oraz ich dalszych podwykonawców) </w:t>
      </w:r>
      <w:r>
        <w:rPr>
          <w:rFonts w:ascii="Segoe UI" w:hAnsi="Segoe UI" w:cs="Segoe UI"/>
          <w:b w:val="0"/>
          <w:sz w:val="22"/>
          <w:szCs w:val="22"/>
        </w:rPr>
        <w:br/>
        <w:t>o obowiązkach i wymaganiach związanych z umowami o podwykonawstwo wynikających z niniejszej SIWZ,</w:t>
      </w:r>
    </w:p>
    <w:p w14:paraId="79EA94DD" w14:textId="77777777" w:rsidR="00CE0E30" w:rsidRDefault="00171AAA">
      <w:pPr>
        <w:pStyle w:val="Tekstpodstawowy21"/>
        <w:numPr>
          <w:ilvl w:val="0"/>
          <w:numId w:val="7"/>
        </w:numPr>
        <w:tabs>
          <w:tab w:val="left" w:pos="426"/>
        </w:tabs>
        <w:ind w:left="1134"/>
        <w:jc w:val="both"/>
        <w:rPr>
          <w:rFonts w:ascii="Segoe UI" w:hAnsi="Segoe UI" w:cs="Segoe UI"/>
          <w:b w:val="0"/>
          <w:sz w:val="22"/>
          <w:szCs w:val="22"/>
        </w:rPr>
      </w:pPr>
      <w:r>
        <w:rPr>
          <w:rFonts w:ascii="Segoe UI" w:hAnsi="Segoe UI" w:cs="Segoe UI"/>
          <w:b w:val="0"/>
          <w:sz w:val="22"/>
          <w:szCs w:val="22"/>
        </w:rPr>
        <w:t xml:space="preserve">monitorowania i egzekwowania od swoich podwykonawców obowiązku zapłaty wynagrodzenia dalszym podwykonawcom, </w:t>
      </w:r>
    </w:p>
    <w:p w14:paraId="375DE004" w14:textId="77777777" w:rsidR="00CE0E30" w:rsidRDefault="00171AAA">
      <w:pPr>
        <w:pStyle w:val="Tekstpodstawowy21"/>
        <w:numPr>
          <w:ilvl w:val="0"/>
          <w:numId w:val="3"/>
        </w:numPr>
        <w:tabs>
          <w:tab w:val="clear" w:pos="720"/>
          <w:tab w:val="left" w:pos="426"/>
        </w:tabs>
        <w:jc w:val="both"/>
      </w:pPr>
      <w:r>
        <w:rPr>
          <w:rFonts w:ascii="Segoe UI" w:hAnsi="Segoe UI" w:cs="Segoe UI"/>
          <w:b w:val="0"/>
          <w:sz w:val="22"/>
          <w:szCs w:val="22"/>
        </w:rPr>
        <w:t>Wykonawca w dniu odbioru przekaże Zamawiającemu instrukcje użytkowania zestawu zabawowego oraz dokona niezbędnego przeszkolenia wyznaczonych pracowników Zamawiającego w zakresie praktycznych zasad użytkowania zestawu zabawowego.</w:t>
      </w:r>
    </w:p>
    <w:p w14:paraId="2767CB80" w14:textId="77777777" w:rsidR="00CE0E30" w:rsidRDefault="00171AAA">
      <w:pPr>
        <w:pStyle w:val="Tekstpodstawowy21"/>
        <w:numPr>
          <w:ilvl w:val="0"/>
          <w:numId w:val="3"/>
        </w:numPr>
        <w:tabs>
          <w:tab w:val="clear" w:pos="720"/>
          <w:tab w:val="left" w:pos="426"/>
        </w:tabs>
        <w:jc w:val="both"/>
        <w:rPr>
          <w:rFonts w:ascii="Segoe UI" w:hAnsi="Segoe UI" w:cs="Segoe UI"/>
          <w:b w:val="0"/>
          <w:sz w:val="22"/>
          <w:szCs w:val="22"/>
        </w:rPr>
      </w:pPr>
      <w:r>
        <w:rPr>
          <w:rFonts w:ascii="Segoe UI" w:hAnsi="Segoe UI" w:cs="Segoe UI"/>
          <w:b w:val="0"/>
          <w:sz w:val="22"/>
          <w:szCs w:val="22"/>
        </w:rPr>
        <w:t>Wykonawca w terminie do 10 dni od daty zawarcia umowy przedłoży Zamawiającemu do akceptacji proponowany Harmonogram rzeczowo-terminowo-finansowy realizacji zamówienia.</w:t>
      </w:r>
    </w:p>
    <w:p w14:paraId="53F6C35E" w14:textId="77777777" w:rsidR="00CE0E30" w:rsidRDefault="00171AAA">
      <w:pPr>
        <w:pStyle w:val="Tekstpodstawowy21"/>
        <w:numPr>
          <w:ilvl w:val="0"/>
          <w:numId w:val="11"/>
        </w:numPr>
        <w:tabs>
          <w:tab w:val="clear" w:pos="720"/>
          <w:tab w:val="left" w:pos="426"/>
        </w:tabs>
        <w:ind w:left="284"/>
        <w:jc w:val="both"/>
        <w:rPr>
          <w:rFonts w:ascii="Segoe UI" w:hAnsi="Segoe UI" w:cs="Segoe UI"/>
          <w:b w:val="0"/>
          <w:sz w:val="22"/>
          <w:szCs w:val="22"/>
        </w:rPr>
      </w:pPr>
      <w:r>
        <w:rPr>
          <w:rFonts w:ascii="Segoe UI" w:hAnsi="Segoe UI" w:cs="Segoe UI"/>
          <w:b w:val="0"/>
          <w:sz w:val="22"/>
          <w:szCs w:val="22"/>
        </w:rPr>
        <w:t xml:space="preserve">Zamawiający dopuszcza zmianę umowy wynikającą z konieczności wykonania robót dodatkowych lub wprowadzenia robót zamiennych, które nie były przewidziane </w:t>
      </w:r>
      <w:r>
        <w:rPr>
          <w:rFonts w:ascii="Segoe UI" w:hAnsi="Segoe UI" w:cs="Segoe UI"/>
          <w:b w:val="0"/>
          <w:sz w:val="22"/>
          <w:szCs w:val="22"/>
        </w:rPr>
        <w:br/>
        <w:t xml:space="preserve">w zapytaniu ofertowym, niewykraczających poza określenie przedmiotu zamówienia. Zmiana polegać będzie na uwzględnieniu robót dodatkowych lub zamiennych </w:t>
      </w:r>
      <w:r>
        <w:rPr>
          <w:rFonts w:ascii="Segoe UI" w:hAnsi="Segoe UI" w:cs="Segoe UI"/>
          <w:b w:val="0"/>
          <w:sz w:val="22"/>
          <w:szCs w:val="22"/>
        </w:rPr>
        <w:br/>
        <w:t xml:space="preserve">w umowie w wymiarze rzeczowym i finansowym. Zakres zamówienia </w:t>
      </w:r>
      <w:r>
        <w:rPr>
          <w:rFonts w:ascii="Segoe UI" w:hAnsi="Segoe UI" w:cs="Segoe UI"/>
          <w:b w:val="0"/>
          <w:sz w:val="22"/>
          <w:szCs w:val="22"/>
        </w:rPr>
        <w:lastRenderedPageBreak/>
        <w:t>dodatkowego musi być potwierdzony przez inspektora nadzoru wyznaczonego przez Zamawiającego.</w:t>
      </w:r>
    </w:p>
    <w:p w14:paraId="3CB1CD22" w14:textId="77777777" w:rsidR="00CE0E30" w:rsidRDefault="00CE0E30">
      <w:pPr>
        <w:spacing w:after="0" w:line="240" w:lineRule="auto"/>
        <w:rPr>
          <w:rFonts w:ascii="Segoe UI" w:hAnsi="Segoe UI" w:cs="Segoe UI"/>
        </w:rPr>
      </w:pPr>
    </w:p>
    <w:p w14:paraId="0C175EFB" w14:textId="77777777" w:rsidR="00171AAA" w:rsidRDefault="00171AAA">
      <w:pPr>
        <w:spacing w:after="0" w:line="240" w:lineRule="auto"/>
        <w:rPr>
          <w:rFonts w:ascii="Segoe UI" w:hAnsi="Segoe UI" w:cs="Segoe UI"/>
        </w:rPr>
      </w:pPr>
    </w:p>
    <w:p w14:paraId="77A37D8D" w14:textId="77777777" w:rsidR="00171AAA" w:rsidRDefault="00171AAA">
      <w:pPr>
        <w:spacing w:after="0" w:line="240" w:lineRule="auto"/>
        <w:rPr>
          <w:rFonts w:ascii="Segoe UI" w:hAnsi="Segoe UI" w:cs="Segoe UI"/>
        </w:rPr>
      </w:pPr>
    </w:p>
    <w:p w14:paraId="5614772B" w14:textId="77777777" w:rsidR="00171AAA" w:rsidRDefault="00171AAA">
      <w:pPr>
        <w:spacing w:after="0" w:line="240" w:lineRule="auto"/>
        <w:rPr>
          <w:rFonts w:ascii="Segoe UI" w:hAnsi="Segoe UI" w:cs="Segoe UI"/>
        </w:rPr>
      </w:pPr>
    </w:p>
    <w:p w14:paraId="6A2C8AA7" w14:textId="77777777" w:rsidR="00CE0E30" w:rsidRDefault="00171AAA">
      <w:pPr>
        <w:spacing w:after="0" w:line="240" w:lineRule="auto"/>
        <w:jc w:val="center"/>
        <w:rPr>
          <w:rFonts w:ascii="Segoe UI" w:hAnsi="Segoe UI" w:cs="Segoe UI"/>
          <w:b/>
        </w:rPr>
      </w:pPr>
      <w:r>
        <w:rPr>
          <w:rFonts w:ascii="Segoe UI" w:hAnsi="Segoe UI" w:cs="Segoe UI"/>
        </w:rPr>
        <w:t xml:space="preserve">§ </w:t>
      </w:r>
      <w:r>
        <w:rPr>
          <w:rFonts w:ascii="Segoe UI" w:hAnsi="Segoe UI" w:cs="Segoe UI"/>
          <w:b/>
        </w:rPr>
        <w:t>2</w:t>
      </w:r>
    </w:p>
    <w:p w14:paraId="49D0274C" w14:textId="77777777" w:rsidR="00CE0E30" w:rsidRDefault="00171AAA">
      <w:pPr>
        <w:spacing w:after="0" w:line="240" w:lineRule="auto"/>
        <w:rPr>
          <w:rFonts w:ascii="Segoe UI" w:hAnsi="Segoe UI" w:cs="Segoe UI"/>
          <w:b/>
        </w:rPr>
      </w:pPr>
      <w:r>
        <w:rPr>
          <w:rFonts w:ascii="Segoe UI" w:hAnsi="Segoe UI" w:cs="Segoe UI"/>
          <w:b/>
        </w:rPr>
        <w:t>TERMINY</w:t>
      </w:r>
    </w:p>
    <w:p w14:paraId="51806766" w14:textId="77777777" w:rsidR="00CE0E30" w:rsidRDefault="00171AAA">
      <w:pPr>
        <w:numPr>
          <w:ilvl w:val="3"/>
          <w:numId w:val="1"/>
        </w:numPr>
        <w:suppressAutoHyphens/>
        <w:spacing w:after="0" w:line="240" w:lineRule="auto"/>
        <w:ind w:left="426" w:hanging="426"/>
        <w:jc w:val="both"/>
        <w:rPr>
          <w:rFonts w:ascii="Segoe UI" w:hAnsi="Segoe UI" w:cs="Segoe UI"/>
          <w:b/>
        </w:rPr>
      </w:pPr>
      <w:r>
        <w:rPr>
          <w:rFonts w:ascii="Segoe UI" w:hAnsi="Segoe UI" w:cs="Segoe UI"/>
          <w:b/>
        </w:rPr>
        <w:t xml:space="preserve">Termin realizacji zamówienia (zakończenia prac) -  do ….. tygodni od dnia zawarcia umowy.   </w:t>
      </w:r>
    </w:p>
    <w:p w14:paraId="460B9742" w14:textId="77777777" w:rsidR="00CE0E30" w:rsidRDefault="00171AAA">
      <w:pPr>
        <w:numPr>
          <w:ilvl w:val="0"/>
          <w:numId w:val="1"/>
        </w:numPr>
        <w:suppressAutoHyphens/>
        <w:spacing w:after="0" w:line="240" w:lineRule="auto"/>
        <w:ind w:left="426" w:hanging="426"/>
        <w:jc w:val="both"/>
      </w:pPr>
      <w:r>
        <w:rPr>
          <w:rFonts w:ascii="Segoe UI" w:hAnsi="Segoe UI" w:cs="Segoe UI"/>
        </w:rPr>
        <w:t xml:space="preserve">Zamawiający dopuszcza zmianę umowy na wniosek Wykonawcy dotyczącą przedłużenia terminu realizacji zamówienia. Zmiana terminu powodowana może być jedynie istotnymi, </w:t>
      </w:r>
      <w:r w:rsidRPr="00171AAA">
        <w:rPr>
          <w:rFonts w:ascii="Segoe UI" w:hAnsi="Segoe UI" w:cs="Segoe UI"/>
        </w:rPr>
        <w:t>nie dającymi się wcześniej przewidzieć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oraz wykazuje jaki skutek zdarzenie spowodowało (np. wstrzymanie robót przez okres … dni).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w terminie 5 dni od daty zaistnienia okoliczności uzasadniających jego złożenie</w:t>
      </w:r>
      <w:r w:rsidRPr="00171AAA">
        <w:rPr>
          <w:rFonts w:ascii="Segoe UI" w:hAnsi="Segoe UI" w:cs="Segoe UI"/>
          <w:color w:val="3333FF"/>
        </w:rPr>
        <w:t xml:space="preserve"> </w:t>
      </w:r>
      <w:r w:rsidRPr="00171AAA">
        <w:rPr>
          <w:rFonts w:ascii="Segoe UI" w:hAnsi="Segoe UI" w:cs="Segoe UI"/>
          <w:color w:val="00B050"/>
        </w:rPr>
        <w:t>jednak nie później niż na co najmniej 5 dni przed upływem obowiązującego terminu zakończenia robót</w:t>
      </w:r>
      <w:r w:rsidRPr="00171AAA">
        <w:rPr>
          <w:rFonts w:ascii="Segoe UI" w:hAnsi="Segoe UI" w:cs="Segoe UI"/>
        </w:rPr>
        <w:t>.</w:t>
      </w:r>
      <w:r>
        <w:rPr>
          <w:rFonts w:ascii="Segoe UI" w:hAnsi="Segoe UI" w:cs="Segoe UI"/>
        </w:rPr>
        <w:t xml:space="preserve"> Nie dopuszcza się aneksowania umowy w sprawie zmiany terminu zakończenia robót po jego upływie. W przypadku uznania wniosku za zasadny termin realizacji robót zostanie przedłużony o czas jakie dane zdarzenie spowodowało wstrzymanie robót. Za istotne przyczyny mogące skutkować zmianą terminu uznaje </w:t>
      </w:r>
      <w:r w:rsidRPr="00171AAA">
        <w:rPr>
          <w:rFonts w:ascii="Segoe UI" w:hAnsi="Segoe UI" w:cs="Segoe UI"/>
        </w:rPr>
        <w:t>się w szczególności: klęski żywiołowe, konieczności usunięcia kolizji z nieujawnionymi sieciami infrastruktury podziemnej, wystąpienie znalezisk archeologicznych, wyjątkowo niekorzystne warunki</w:t>
      </w:r>
      <w:r>
        <w:rPr>
          <w:rFonts w:ascii="Segoe UI" w:hAnsi="Segoe UI" w:cs="Segoe UI"/>
        </w:rPr>
        <w:t xml:space="preserve"> atmosferyczne, istotne zwiększenie zakresu prac mające wpływ na czasochłonność jego wykonania z uwzględnieniem terminów proceduralnych decyzji i uzgodnień (jeżeli dotyczy), wstrzymanie przez producenta urządzeń produkcji lub jej poważne zakłócenia mające wpływ na realizację zamówienia Wykonawcy, itp., itd.</w:t>
      </w:r>
    </w:p>
    <w:p w14:paraId="45B6ABB3" w14:textId="77777777" w:rsidR="00CE0E30" w:rsidRPr="00171AAA" w:rsidRDefault="00171AAA">
      <w:pPr>
        <w:numPr>
          <w:ilvl w:val="0"/>
          <w:numId w:val="1"/>
        </w:numPr>
        <w:suppressAutoHyphens/>
        <w:spacing w:after="0" w:line="240" w:lineRule="auto"/>
        <w:ind w:left="426" w:hanging="426"/>
        <w:jc w:val="both"/>
        <w:rPr>
          <w:rFonts w:ascii="Segoe UI" w:hAnsi="Segoe UI" w:cs="Segoe UI"/>
          <w:b/>
        </w:rPr>
      </w:pPr>
      <w:r>
        <w:rPr>
          <w:rFonts w:ascii="Segoe UI" w:hAnsi="Segoe UI" w:cs="Segoe UI"/>
        </w:rPr>
        <w:t xml:space="preserve">Wykonawca </w:t>
      </w:r>
      <w:r w:rsidRPr="00171AAA">
        <w:rPr>
          <w:rFonts w:ascii="Segoe UI" w:hAnsi="Segoe UI" w:cs="Segoe UI"/>
        </w:rPr>
        <w:t xml:space="preserve">ponosi pełną odpowiedzialność za wszelkie zdarzenia na terenie budowy łącznie z aktami wandalizmu do czasu odbioru końcowego i protokolarnego przekazania przedmiotu budowy Zamawiającemu. </w:t>
      </w:r>
    </w:p>
    <w:p w14:paraId="0BE5BB03" w14:textId="77777777" w:rsidR="00CE0E30" w:rsidRPr="00171AAA" w:rsidRDefault="00CE0E30">
      <w:pPr>
        <w:suppressAutoHyphens/>
        <w:spacing w:after="0" w:line="240" w:lineRule="auto"/>
        <w:ind w:left="426"/>
        <w:jc w:val="both"/>
        <w:rPr>
          <w:rFonts w:ascii="Segoe UI" w:hAnsi="Segoe UI" w:cs="Segoe UI"/>
          <w:b/>
        </w:rPr>
      </w:pPr>
    </w:p>
    <w:p w14:paraId="0744126C" w14:textId="77777777" w:rsidR="00CE0E30" w:rsidRPr="00171AAA" w:rsidRDefault="00171AAA">
      <w:pPr>
        <w:spacing w:after="0" w:line="240" w:lineRule="auto"/>
        <w:jc w:val="center"/>
        <w:rPr>
          <w:rFonts w:ascii="Segoe UI" w:hAnsi="Segoe UI" w:cs="Segoe UI"/>
          <w:b/>
        </w:rPr>
      </w:pPr>
      <w:r w:rsidRPr="00171AAA">
        <w:rPr>
          <w:rFonts w:ascii="Segoe UI" w:hAnsi="Segoe UI" w:cs="Segoe UI"/>
        </w:rPr>
        <w:t xml:space="preserve">§ </w:t>
      </w:r>
      <w:r w:rsidRPr="00171AAA">
        <w:rPr>
          <w:rFonts w:ascii="Segoe UI" w:hAnsi="Segoe UI" w:cs="Segoe UI"/>
          <w:b/>
        </w:rPr>
        <w:t>3</w:t>
      </w:r>
    </w:p>
    <w:p w14:paraId="598372C7" w14:textId="77777777" w:rsidR="00CE0E30" w:rsidRPr="00171AAA" w:rsidRDefault="00171AAA">
      <w:pPr>
        <w:spacing w:after="0" w:line="240" w:lineRule="auto"/>
        <w:rPr>
          <w:rFonts w:ascii="Segoe UI" w:hAnsi="Segoe UI" w:cs="Segoe UI"/>
          <w:b/>
        </w:rPr>
      </w:pPr>
      <w:r w:rsidRPr="00171AAA">
        <w:rPr>
          <w:rFonts w:ascii="Segoe UI" w:hAnsi="Segoe UI" w:cs="Segoe UI"/>
          <w:b/>
        </w:rPr>
        <w:t>WYNAGRODZENIE</w:t>
      </w:r>
    </w:p>
    <w:p w14:paraId="22D72951" w14:textId="77777777" w:rsidR="00CE0E30" w:rsidRPr="00171AAA" w:rsidRDefault="00171AAA">
      <w:pPr>
        <w:numPr>
          <w:ilvl w:val="6"/>
          <w:numId w:val="14"/>
        </w:numPr>
        <w:tabs>
          <w:tab w:val="left" w:pos="284"/>
        </w:tabs>
        <w:suppressAutoHyphens/>
        <w:spacing w:after="0" w:line="240" w:lineRule="auto"/>
        <w:ind w:left="284"/>
        <w:jc w:val="both"/>
      </w:pPr>
      <w:r w:rsidRPr="00171AAA">
        <w:rPr>
          <w:rFonts w:ascii="Segoe UI" w:hAnsi="Segoe UI" w:cs="Segoe UI"/>
        </w:rPr>
        <w:t xml:space="preserve">Za wykonanie przedmiotu zamówienia określonego w § 1 umowy </w:t>
      </w:r>
      <w:r w:rsidRPr="00171AAA">
        <w:rPr>
          <w:rFonts w:ascii="Segoe UI" w:hAnsi="Segoe UI" w:cs="Segoe UI"/>
          <w:b/>
        </w:rPr>
        <w:t>Wykonawca otrzyma wynagrodzenie ryczałtowe</w:t>
      </w:r>
      <w:r w:rsidRPr="00171AAA">
        <w:rPr>
          <w:rFonts w:ascii="Segoe UI" w:hAnsi="Segoe UI" w:cs="Segoe UI"/>
        </w:rPr>
        <w:t xml:space="preserve">, zgodne ze złożoną ofertę cenową. Przy ustalaniu wynagrodzenia za ewentualne roboty wykraczające poza roboty ujęte w dokumentacji projektowej lub za roboty zamienne - do kalkulacji ceny jednostkowej pobrane zostaną dostępne w kosztorysie ofertowym Wykonawcy ceny materiałów, pracy </w:t>
      </w:r>
      <w:r w:rsidRPr="00171AAA">
        <w:rPr>
          <w:rFonts w:ascii="Segoe UI" w:hAnsi="Segoe UI" w:cs="Segoe UI"/>
        </w:rPr>
        <w:lastRenderedPageBreak/>
        <w:t xml:space="preserve">sprzętu oraz wielkości innych elementów kosztorysowania (stawka roboczogodziny, narzuty). </w:t>
      </w:r>
      <w:r w:rsidRPr="00171AAA">
        <w:rPr>
          <w:rFonts w:ascii="Segoe UI" w:hAnsi="Segoe UI" w:cs="Segoe UI"/>
        </w:rPr>
        <w:br/>
        <w:t xml:space="preserve">W przypadku wystąpienia konieczności zastosowania elementu wyceny nie ujętego </w:t>
      </w:r>
      <w:r w:rsidRPr="00171AAA">
        <w:rPr>
          <w:rFonts w:ascii="Segoe UI" w:hAnsi="Segoe UI" w:cs="Segoe UI"/>
        </w:rPr>
        <w:br/>
        <w:t>w kosztorysie ofertowym, do kalkulacji przyjmowane będą średnie ceny i wielkości czynników produkcji wg notowań aktualnych kwartalnych cenników wydawnictwa „</w:t>
      </w:r>
      <w:proofErr w:type="spellStart"/>
      <w:r w:rsidRPr="00171AAA">
        <w:rPr>
          <w:rFonts w:ascii="Segoe UI" w:hAnsi="Segoe UI" w:cs="Segoe UI"/>
        </w:rPr>
        <w:t>Sekocenbud</w:t>
      </w:r>
      <w:proofErr w:type="spellEnd"/>
      <w:r w:rsidRPr="00171AAA">
        <w:rPr>
          <w:rFonts w:ascii="Segoe UI" w:hAnsi="Segoe UI" w:cs="Segoe UI"/>
        </w:rPr>
        <w:t xml:space="preserve">” w okresie wykonywania tych robót,  a w przypadku braku cen materiałów </w:t>
      </w:r>
      <w:r w:rsidRPr="00171AAA">
        <w:rPr>
          <w:rFonts w:ascii="Segoe UI" w:hAnsi="Segoe UI" w:cs="Segoe UI"/>
        </w:rPr>
        <w:br/>
        <w:t>w cennikach „</w:t>
      </w:r>
      <w:proofErr w:type="spellStart"/>
      <w:r w:rsidRPr="00171AAA">
        <w:rPr>
          <w:rFonts w:ascii="Segoe UI" w:hAnsi="Segoe UI" w:cs="Segoe UI"/>
        </w:rPr>
        <w:t>Sekocenbud</w:t>
      </w:r>
      <w:proofErr w:type="spellEnd"/>
      <w:r w:rsidRPr="00171AAA">
        <w:rPr>
          <w:rFonts w:ascii="Segoe UI" w:hAnsi="Segoe UI" w:cs="Segoe UI"/>
        </w:rPr>
        <w:t>” – ceny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14:paraId="3358C6EB" w14:textId="77777777" w:rsidR="00CE0E30" w:rsidRPr="00171AAA" w:rsidRDefault="00171AAA">
      <w:pPr>
        <w:numPr>
          <w:ilvl w:val="6"/>
          <w:numId w:val="14"/>
        </w:numPr>
        <w:tabs>
          <w:tab w:val="left" w:pos="360"/>
        </w:tabs>
        <w:suppressAutoHyphens/>
        <w:spacing w:after="0" w:line="240" w:lineRule="auto"/>
        <w:ind w:left="284" w:hanging="284"/>
        <w:jc w:val="both"/>
        <w:rPr>
          <w:rFonts w:ascii="Segoe UI" w:hAnsi="Segoe UI" w:cs="Segoe UI"/>
        </w:rPr>
      </w:pPr>
      <w:r w:rsidRPr="00171AAA">
        <w:rPr>
          <w:rFonts w:ascii="Segoe UI" w:hAnsi="Segoe UI" w:cs="Segoe UI"/>
        </w:rPr>
        <w:t>Cena wynikająca ze złożonej oferty wynosi:</w:t>
      </w:r>
    </w:p>
    <w:p w14:paraId="6FD3EB94" w14:textId="77777777" w:rsidR="00CE0E30" w:rsidRPr="00171AAA" w:rsidRDefault="00171AAA">
      <w:pPr>
        <w:numPr>
          <w:ilvl w:val="0"/>
          <w:numId w:val="13"/>
        </w:numPr>
        <w:suppressAutoHyphens/>
        <w:spacing w:after="0" w:line="240" w:lineRule="auto"/>
        <w:jc w:val="both"/>
        <w:rPr>
          <w:rFonts w:ascii="Segoe UI" w:hAnsi="Segoe UI" w:cs="Segoe UI"/>
        </w:rPr>
      </w:pPr>
      <w:proofErr w:type="spellStart"/>
      <w:r w:rsidRPr="00171AAA">
        <w:rPr>
          <w:rFonts w:ascii="Segoe UI" w:hAnsi="Segoe UI" w:cs="Segoe UI"/>
        </w:rPr>
        <w:t>xxxxx</w:t>
      </w:r>
      <w:proofErr w:type="spellEnd"/>
      <w:r w:rsidRPr="00171AAA">
        <w:rPr>
          <w:rFonts w:ascii="Segoe UI" w:hAnsi="Segoe UI" w:cs="Segoe UI"/>
        </w:rPr>
        <w:t>,- zł netto (słownie: xxx złotych),</w:t>
      </w:r>
    </w:p>
    <w:p w14:paraId="30016E2C" w14:textId="77777777" w:rsidR="00CE0E30" w:rsidRPr="00171AAA" w:rsidRDefault="00171AAA">
      <w:pPr>
        <w:numPr>
          <w:ilvl w:val="0"/>
          <w:numId w:val="13"/>
        </w:numPr>
        <w:suppressAutoHyphens/>
        <w:spacing w:after="0" w:line="240" w:lineRule="auto"/>
        <w:jc w:val="both"/>
        <w:rPr>
          <w:rFonts w:ascii="Segoe UI" w:hAnsi="Segoe UI" w:cs="Segoe UI"/>
        </w:rPr>
      </w:pPr>
      <w:r w:rsidRPr="00171AAA">
        <w:rPr>
          <w:rFonts w:ascii="Segoe UI" w:hAnsi="Segoe UI" w:cs="Segoe UI"/>
        </w:rPr>
        <w:t xml:space="preserve">podatek VAT 23%  -  …….,- zł, </w:t>
      </w:r>
    </w:p>
    <w:p w14:paraId="41EC6CEB" w14:textId="77777777" w:rsidR="00CE0E30" w:rsidRPr="00171AAA" w:rsidRDefault="00171AAA">
      <w:pPr>
        <w:numPr>
          <w:ilvl w:val="0"/>
          <w:numId w:val="13"/>
        </w:numPr>
        <w:suppressAutoHyphens/>
        <w:spacing w:after="0" w:line="240" w:lineRule="auto"/>
        <w:jc w:val="both"/>
        <w:rPr>
          <w:rFonts w:ascii="Segoe UI" w:hAnsi="Segoe UI" w:cs="Segoe UI"/>
        </w:rPr>
      </w:pPr>
      <w:r w:rsidRPr="00171AAA">
        <w:rPr>
          <w:rFonts w:ascii="Segoe UI" w:hAnsi="Segoe UI" w:cs="Segoe UI"/>
        </w:rPr>
        <w:tab/>
        <w:t>…………,- brutto  (słownie: ………..  złotych),</w:t>
      </w:r>
    </w:p>
    <w:p w14:paraId="261B5288" w14:textId="77777777" w:rsidR="00CE0E30" w:rsidRPr="00171AAA" w:rsidRDefault="00171AAA">
      <w:pPr>
        <w:pStyle w:val="Akapitzlist"/>
        <w:numPr>
          <w:ilvl w:val="6"/>
          <w:numId w:val="14"/>
        </w:numPr>
        <w:tabs>
          <w:tab w:val="left" w:pos="360"/>
        </w:tabs>
        <w:suppressAutoHyphens/>
        <w:spacing w:after="0" w:line="240" w:lineRule="auto"/>
        <w:ind w:left="284" w:hanging="284"/>
        <w:jc w:val="both"/>
        <w:rPr>
          <w:rFonts w:ascii="Segoe UI" w:hAnsi="Segoe UI" w:cs="Segoe UI"/>
        </w:rPr>
      </w:pPr>
      <w:r w:rsidRPr="00171AAA">
        <w:rPr>
          <w:rFonts w:ascii="Segoe UI" w:hAnsi="Segoe UI" w:cs="Segoe UI"/>
        </w:rPr>
        <w:t>W przypadku zmiany stawki podatku VAT przy fakturowaniu obowiązywać będzie stawka podatku VAT obowiązująca w okresie wykonywania rozliczanych elementów zamówienia.</w:t>
      </w:r>
    </w:p>
    <w:p w14:paraId="0139F91C" w14:textId="77777777" w:rsidR="00CE0E30" w:rsidRPr="00171AAA" w:rsidRDefault="00171AAA">
      <w:pPr>
        <w:numPr>
          <w:ilvl w:val="6"/>
          <w:numId w:val="14"/>
        </w:numPr>
        <w:tabs>
          <w:tab w:val="left" w:pos="360"/>
        </w:tabs>
        <w:suppressAutoHyphens/>
        <w:spacing w:after="0" w:line="240" w:lineRule="auto"/>
        <w:ind w:left="284" w:hanging="284"/>
        <w:jc w:val="both"/>
        <w:rPr>
          <w:rFonts w:ascii="Segoe UI" w:hAnsi="Segoe UI" w:cs="Segoe UI"/>
        </w:rPr>
      </w:pPr>
      <w:r w:rsidRPr="00171AAA">
        <w:rPr>
          <w:rFonts w:ascii="Segoe UI" w:hAnsi="Segoe UI" w:cs="Segoe UI"/>
        </w:rPr>
        <w:t xml:space="preserve">Wykonawca zobowiązany jest do niezwłocznego, pisemnego informowania Zamawiającego o stwierdzonych, koniecznych do wykonania zamówienia, robotach dodatkowych, wraz z podaniem ich orientacyjnej wartości zwiększającej kwotę wynagrodzenia umownego. Konieczność wykonania tych robót potwierdza się protokołami konieczności stanowiącymi podstawę do zmiany (aneksowania) umowy. </w:t>
      </w:r>
    </w:p>
    <w:p w14:paraId="28166883" w14:textId="77777777" w:rsidR="00CE0E30" w:rsidRPr="00171AAA" w:rsidRDefault="00CE0E30">
      <w:pPr>
        <w:spacing w:after="0" w:line="240" w:lineRule="auto"/>
        <w:jc w:val="both"/>
        <w:rPr>
          <w:rFonts w:ascii="Segoe UI" w:hAnsi="Segoe UI" w:cs="Segoe UI"/>
        </w:rPr>
      </w:pPr>
    </w:p>
    <w:p w14:paraId="7EB42C0D" w14:textId="77777777" w:rsidR="00CE0E30" w:rsidRPr="00171AAA" w:rsidRDefault="00171AAA">
      <w:pPr>
        <w:spacing w:after="0" w:line="240" w:lineRule="auto"/>
        <w:jc w:val="center"/>
        <w:rPr>
          <w:rFonts w:ascii="Segoe UI" w:hAnsi="Segoe UI" w:cs="Segoe UI"/>
          <w:b/>
        </w:rPr>
      </w:pPr>
      <w:r w:rsidRPr="00171AAA">
        <w:rPr>
          <w:rFonts w:ascii="Segoe UI" w:hAnsi="Segoe UI" w:cs="Segoe UI"/>
        </w:rPr>
        <w:t>§</w:t>
      </w:r>
      <w:r w:rsidRPr="00171AAA">
        <w:rPr>
          <w:rFonts w:ascii="Segoe UI" w:hAnsi="Segoe UI" w:cs="Segoe UI"/>
          <w:b/>
        </w:rPr>
        <w:t xml:space="preserve"> 4</w:t>
      </w:r>
    </w:p>
    <w:p w14:paraId="610AD87B" w14:textId="77777777" w:rsidR="00CE0E30" w:rsidRPr="00171AAA" w:rsidRDefault="00171AAA">
      <w:pPr>
        <w:spacing w:after="0" w:line="240" w:lineRule="auto"/>
        <w:rPr>
          <w:rFonts w:ascii="Segoe UI" w:hAnsi="Segoe UI" w:cs="Segoe UI"/>
          <w:b/>
        </w:rPr>
      </w:pPr>
      <w:r w:rsidRPr="00171AAA">
        <w:rPr>
          <w:rFonts w:ascii="Segoe UI" w:hAnsi="Segoe UI" w:cs="Segoe UI"/>
          <w:b/>
        </w:rPr>
        <w:t>ODBIORY</w:t>
      </w:r>
    </w:p>
    <w:p w14:paraId="781FE289" w14:textId="77777777" w:rsidR="00CE0E30" w:rsidRPr="00171AAA" w:rsidRDefault="00171AAA">
      <w:pPr>
        <w:pStyle w:val="Header"/>
        <w:numPr>
          <w:ilvl w:val="0"/>
          <w:numId w:val="4"/>
        </w:numPr>
        <w:tabs>
          <w:tab w:val="clear" w:pos="4536"/>
          <w:tab w:val="clear" w:pos="9072"/>
        </w:tabs>
        <w:suppressAutoHyphens/>
        <w:ind w:left="426" w:hanging="426"/>
        <w:jc w:val="both"/>
        <w:rPr>
          <w:rFonts w:ascii="Segoe UI" w:hAnsi="Segoe UI" w:cs="Segoe UI"/>
        </w:rPr>
      </w:pPr>
      <w:r w:rsidRPr="00171AAA">
        <w:rPr>
          <w:rFonts w:ascii="Segoe UI" w:hAnsi="Segoe UI" w:cs="Segoe UI"/>
        </w:rPr>
        <w:t>Przedmiotem odbioru końcowego jest całość prac składających się na realizowane zamówienie.</w:t>
      </w:r>
    </w:p>
    <w:p w14:paraId="7A42ABA2" w14:textId="77777777" w:rsidR="00CE0E30" w:rsidRPr="00171AAA" w:rsidRDefault="00171AAA" w:rsidP="00171AAA">
      <w:pPr>
        <w:pStyle w:val="Header"/>
        <w:numPr>
          <w:ilvl w:val="0"/>
          <w:numId w:val="4"/>
        </w:numPr>
        <w:tabs>
          <w:tab w:val="clear" w:pos="2340"/>
          <w:tab w:val="clear" w:pos="4536"/>
          <w:tab w:val="clear" w:pos="9072"/>
          <w:tab w:val="num" w:pos="426"/>
          <w:tab w:val="center" w:pos="4453"/>
          <w:tab w:val="right" w:pos="8989"/>
        </w:tabs>
        <w:suppressAutoHyphens/>
        <w:ind w:left="426" w:hanging="426"/>
        <w:jc w:val="both"/>
      </w:pPr>
      <w:r w:rsidRPr="00171AAA">
        <w:rPr>
          <w:rFonts w:ascii="Segoe UI" w:hAnsi="Segoe UI" w:cs="Segoe UI"/>
        </w:rPr>
        <w:tab/>
        <w:t>Na żądanie Wykonawcy lub Zamawiającego elementy robót zanikających i ulegających zakryciu podlegają odbiorom częściowym. Wykonawca zobowiązany jest do poinformowania Zamawiającego o fakcie wykonywania tego typu robót.</w:t>
      </w:r>
    </w:p>
    <w:p w14:paraId="6ABF6E72" w14:textId="77777777" w:rsidR="00CE0E30" w:rsidRPr="00171AAA" w:rsidRDefault="00171AAA">
      <w:pPr>
        <w:pStyle w:val="Header"/>
        <w:numPr>
          <w:ilvl w:val="0"/>
          <w:numId w:val="4"/>
        </w:numPr>
        <w:tabs>
          <w:tab w:val="clear" w:pos="4536"/>
          <w:tab w:val="clear" w:pos="9072"/>
          <w:tab w:val="center" w:pos="4453"/>
          <w:tab w:val="right" w:pos="8989"/>
        </w:tabs>
        <w:suppressAutoHyphens/>
        <w:ind w:left="426" w:hanging="426"/>
        <w:jc w:val="both"/>
        <w:rPr>
          <w:rFonts w:ascii="Segoe UI" w:hAnsi="Segoe UI" w:cs="Segoe UI"/>
        </w:rPr>
      </w:pPr>
      <w:r w:rsidRPr="00171AAA">
        <w:rPr>
          <w:rFonts w:ascii="Segoe UI" w:hAnsi="Segoe UI" w:cs="Segoe UI"/>
        </w:rPr>
        <w:t>W odbiorach uczestniczą: przedstawiciel Zamawiającego  i przedstawiciel Wykonawcy.</w:t>
      </w:r>
    </w:p>
    <w:p w14:paraId="4CFCEA59" w14:textId="77777777" w:rsidR="00CE0E30" w:rsidRPr="00171AAA" w:rsidRDefault="00171AAA">
      <w:pPr>
        <w:pStyle w:val="Header"/>
        <w:numPr>
          <w:ilvl w:val="0"/>
          <w:numId w:val="4"/>
        </w:numPr>
        <w:tabs>
          <w:tab w:val="clear" w:pos="4536"/>
          <w:tab w:val="clear" w:pos="9072"/>
          <w:tab w:val="right" w:pos="8989"/>
        </w:tabs>
        <w:suppressAutoHyphens/>
        <w:ind w:left="426" w:hanging="426"/>
        <w:jc w:val="both"/>
        <w:rPr>
          <w:rFonts w:ascii="Segoe UI" w:hAnsi="Segoe UI" w:cs="Segoe UI"/>
        </w:rPr>
      </w:pPr>
      <w:r w:rsidRPr="00171AAA">
        <w:rPr>
          <w:rFonts w:ascii="Segoe UI" w:hAnsi="Segoe UI" w:cs="Segoe UI"/>
        </w:rPr>
        <w:t>Z czynności odbioru sporządza się protokół, który powinien zawierać ustalenia poczynione w toku odbioru.</w:t>
      </w:r>
    </w:p>
    <w:p w14:paraId="1DB7377E" w14:textId="77777777" w:rsidR="00CE0E30" w:rsidRPr="00171AAA" w:rsidRDefault="00171AAA">
      <w:pPr>
        <w:pStyle w:val="Header"/>
        <w:numPr>
          <w:ilvl w:val="0"/>
          <w:numId w:val="4"/>
        </w:numPr>
        <w:tabs>
          <w:tab w:val="clear" w:pos="4536"/>
          <w:tab w:val="clear" w:pos="9072"/>
          <w:tab w:val="center" w:pos="4453"/>
          <w:tab w:val="right" w:pos="8989"/>
        </w:tabs>
        <w:suppressAutoHyphens/>
        <w:ind w:left="426" w:hanging="426"/>
        <w:jc w:val="both"/>
        <w:rPr>
          <w:rFonts w:ascii="Segoe UI" w:hAnsi="Segoe UI" w:cs="Segoe UI"/>
        </w:rPr>
      </w:pPr>
      <w:r w:rsidRPr="00171AAA">
        <w:rPr>
          <w:rFonts w:ascii="Segoe UI" w:hAnsi="Segoe UI" w:cs="Segoe UI"/>
        </w:rPr>
        <w:t xml:space="preserve">Odbiór końcowy robót zostanie przeprowadzony przez Zamawiającego w terminie do </w:t>
      </w:r>
      <w:r w:rsidRPr="00171AAA">
        <w:rPr>
          <w:rFonts w:ascii="Segoe UI" w:hAnsi="Segoe UI" w:cs="Segoe UI"/>
        </w:rPr>
        <w:br/>
        <w:t xml:space="preserve">10 dni od daty zawiadomienia przez Wykonawcę o gotowości do odbioru. Odebranie robót oznacza, że Wykonawca wykonał roboty w terminie, w którym zgłosił gotowość do odbioru. </w:t>
      </w:r>
    </w:p>
    <w:p w14:paraId="18D8AA7A" w14:textId="77777777" w:rsidR="00CE0E30" w:rsidRPr="00171AAA" w:rsidRDefault="00171AAA">
      <w:pPr>
        <w:pStyle w:val="Header"/>
        <w:numPr>
          <w:ilvl w:val="0"/>
          <w:numId w:val="4"/>
        </w:numPr>
        <w:tabs>
          <w:tab w:val="clear" w:pos="4536"/>
          <w:tab w:val="clear" w:pos="9072"/>
          <w:tab w:val="center" w:pos="4453"/>
          <w:tab w:val="right" w:pos="8989"/>
        </w:tabs>
        <w:suppressAutoHyphens/>
        <w:ind w:left="426" w:hanging="426"/>
        <w:jc w:val="both"/>
        <w:rPr>
          <w:rFonts w:ascii="Segoe UI" w:hAnsi="Segoe UI" w:cs="Segoe UI"/>
        </w:rPr>
      </w:pPr>
      <w:r w:rsidRPr="00171AAA">
        <w:rPr>
          <w:rFonts w:ascii="Segoe UI" w:hAnsi="Segoe UI" w:cs="Segoe UI"/>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14:paraId="4B10CBA8" w14:textId="77777777" w:rsidR="00CE0E30" w:rsidRPr="00171AAA" w:rsidRDefault="00171AAA" w:rsidP="00171AAA">
      <w:pPr>
        <w:pStyle w:val="Header"/>
        <w:numPr>
          <w:ilvl w:val="0"/>
          <w:numId w:val="4"/>
        </w:numPr>
        <w:tabs>
          <w:tab w:val="clear" w:pos="2340"/>
          <w:tab w:val="clear" w:pos="4536"/>
          <w:tab w:val="clear" w:pos="9072"/>
          <w:tab w:val="num" w:pos="426"/>
          <w:tab w:val="center" w:pos="4453"/>
          <w:tab w:val="right" w:pos="8989"/>
        </w:tabs>
        <w:suppressAutoHyphens/>
        <w:ind w:left="426" w:hanging="426"/>
        <w:jc w:val="both"/>
        <w:rPr>
          <w:rFonts w:ascii="Segoe UI" w:hAnsi="Segoe UI" w:cs="Segoe UI"/>
        </w:rPr>
      </w:pPr>
      <w:r w:rsidRPr="00171AAA">
        <w:rPr>
          <w:rFonts w:ascii="Segoe UI" w:hAnsi="Segoe UI" w:cs="Segoe UI"/>
        </w:rPr>
        <w:lastRenderedPageBreak/>
        <w:tab/>
        <w:t>W przypadku stwierdzenia w czasie odbioru, że wykonane roboty posiadają wady, Zamawiający może wg swojego wyboru:</w:t>
      </w:r>
    </w:p>
    <w:p w14:paraId="5E61D4DB" w14:textId="77777777" w:rsidR="00CE0E30" w:rsidRPr="00171AAA" w:rsidRDefault="00171AAA">
      <w:pPr>
        <w:pStyle w:val="Header"/>
        <w:numPr>
          <w:ilvl w:val="0"/>
          <w:numId w:val="17"/>
        </w:numPr>
        <w:tabs>
          <w:tab w:val="clear" w:pos="4536"/>
          <w:tab w:val="clear" w:pos="9072"/>
          <w:tab w:val="left" w:pos="851"/>
          <w:tab w:val="center" w:pos="4453"/>
          <w:tab w:val="right" w:pos="8989"/>
        </w:tabs>
        <w:suppressAutoHyphens/>
        <w:ind w:left="851"/>
        <w:jc w:val="both"/>
        <w:rPr>
          <w:rFonts w:ascii="Segoe UI" w:hAnsi="Segoe UI" w:cs="Segoe UI"/>
        </w:rPr>
      </w:pPr>
      <w:r w:rsidRPr="00171AAA">
        <w:rPr>
          <w:rFonts w:ascii="Segoe UI" w:hAnsi="Segoe UI" w:cs="Segoe UI"/>
        </w:rPr>
        <w:t>odmówić odbioru robót i wyznaczyć Wykonawcy termin na ich usunięcie.</w:t>
      </w:r>
    </w:p>
    <w:p w14:paraId="6A2FB3D1" w14:textId="77777777" w:rsidR="00CE0E30" w:rsidRPr="00171AAA" w:rsidRDefault="00171AAA" w:rsidP="00171AAA">
      <w:pPr>
        <w:pStyle w:val="Header"/>
        <w:numPr>
          <w:ilvl w:val="0"/>
          <w:numId w:val="17"/>
        </w:numPr>
        <w:tabs>
          <w:tab w:val="clear" w:pos="1800"/>
          <w:tab w:val="clear" w:pos="4536"/>
          <w:tab w:val="clear" w:pos="9072"/>
          <w:tab w:val="num" w:pos="851"/>
          <w:tab w:val="center" w:pos="4453"/>
          <w:tab w:val="right" w:pos="8989"/>
        </w:tabs>
        <w:suppressAutoHyphens/>
        <w:ind w:left="851"/>
        <w:jc w:val="both"/>
        <w:rPr>
          <w:rFonts w:ascii="Segoe UI" w:hAnsi="Segoe UI" w:cs="Segoe UI"/>
        </w:rPr>
      </w:pPr>
      <w:r w:rsidRPr="00171AAA">
        <w:rPr>
          <w:rFonts w:ascii="Segoe UI" w:hAnsi="Segoe UI" w:cs="Segoe UI"/>
        </w:rPr>
        <w:tab/>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14:paraId="43124619" w14:textId="77777777" w:rsidR="00CE0E30" w:rsidRPr="00171AAA" w:rsidRDefault="00171AAA" w:rsidP="00171AAA">
      <w:pPr>
        <w:pStyle w:val="Header"/>
        <w:numPr>
          <w:ilvl w:val="0"/>
          <w:numId w:val="17"/>
        </w:numPr>
        <w:tabs>
          <w:tab w:val="clear" w:pos="1800"/>
          <w:tab w:val="clear" w:pos="4536"/>
          <w:tab w:val="clear" w:pos="9072"/>
          <w:tab w:val="left" w:pos="851"/>
          <w:tab w:val="center" w:pos="4453"/>
          <w:tab w:val="right" w:pos="8989"/>
        </w:tabs>
        <w:suppressAutoHyphens/>
        <w:ind w:left="851"/>
        <w:jc w:val="both"/>
        <w:rPr>
          <w:rFonts w:ascii="Segoe UI" w:hAnsi="Segoe UI" w:cs="Segoe UI"/>
        </w:rPr>
      </w:pPr>
      <w:r w:rsidRPr="00171AAA">
        <w:rPr>
          <w:rFonts w:ascii="Segoe UI" w:hAnsi="Segoe UI" w:cs="Segoe UI"/>
        </w:rPr>
        <w:tab/>
        <w:t>o ile wady nie nadają się do usunięcia, a jednocześnie uniemożliwiają korzystanie z przedmiotu umowy Zamawiający może żądać powtórnego wykonania robót na koszt Wykonawcy.</w:t>
      </w:r>
    </w:p>
    <w:p w14:paraId="2F17F983" w14:textId="77777777" w:rsidR="00CE0E30" w:rsidRPr="00171AAA" w:rsidRDefault="00171AAA">
      <w:pPr>
        <w:spacing w:after="0" w:line="240" w:lineRule="auto"/>
        <w:jc w:val="center"/>
        <w:rPr>
          <w:rFonts w:ascii="Segoe UI" w:hAnsi="Segoe UI" w:cs="Segoe UI"/>
          <w:b/>
        </w:rPr>
      </w:pPr>
      <w:r w:rsidRPr="00171AAA">
        <w:rPr>
          <w:rFonts w:ascii="Segoe UI" w:hAnsi="Segoe UI" w:cs="Segoe UI"/>
        </w:rPr>
        <w:t>§</w:t>
      </w:r>
      <w:r w:rsidRPr="00171AAA">
        <w:rPr>
          <w:rFonts w:ascii="Segoe UI" w:hAnsi="Segoe UI" w:cs="Segoe UI"/>
          <w:b/>
        </w:rPr>
        <w:t xml:space="preserve"> 5</w:t>
      </w:r>
    </w:p>
    <w:p w14:paraId="45CBD48E" w14:textId="77777777" w:rsidR="00CE0E30" w:rsidRDefault="00171AAA">
      <w:pPr>
        <w:spacing w:after="0" w:line="240" w:lineRule="auto"/>
        <w:rPr>
          <w:rFonts w:ascii="Segoe UI" w:hAnsi="Segoe UI" w:cs="Segoe UI"/>
          <w:b/>
        </w:rPr>
      </w:pPr>
      <w:r>
        <w:rPr>
          <w:rFonts w:ascii="Segoe UI" w:hAnsi="Segoe UI" w:cs="Segoe UI"/>
          <w:b/>
        </w:rPr>
        <w:t>PŁATNOŚCI</w:t>
      </w:r>
    </w:p>
    <w:p w14:paraId="37A62DBE" w14:textId="77777777" w:rsidR="00CE0E30" w:rsidRDefault="00171AAA">
      <w:pPr>
        <w:pStyle w:val="Standard"/>
        <w:numPr>
          <w:ilvl w:val="2"/>
          <w:numId w:val="16"/>
        </w:numPr>
        <w:spacing w:after="160"/>
        <w:ind w:left="426" w:hanging="284"/>
        <w:contextualSpacing/>
        <w:rPr>
          <w:rFonts w:ascii="Segoe UI" w:hAnsi="Segoe UI" w:cs="Segoe UI"/>
          <w:b/>
          <w:sz w:val="22"/>
          <w:szCs w:val="22"/>
        </w:rPr>
      </w:pPr>
      <w:r>
        <w:rPr>
          <w:rFonts w:ascii="Segoe UI" w:hAnsi="Segoe UI" w:cs="Segoe UI"/>
          <w:sz w:val="22"/>
          <w:szCs w:val="22"/>
        </w:rPr>
        <w:t>Nie dopuszcza się fakturowania częściowego.</w:t>
      </w:r>
    </w:p>
    <w:p w14:paraId="7D35A9E9" w14:textId="77777777"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Termin płatności – do 21 dni licząc od dnia otrzymania przez Zamawiającego prawidłowo wystawionej faktury.</w:t>
      </w:r>
    </w:p>
    <w:p w14:paraId="0EC45253" w14:textId="77777777"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Faktura końcowa wystawiona będzie po dokonaniu odbioru końcowego.</w:t>
      </w:r>
    </w:p>
    <w:p w14:paraId="1C96E53D" w14:textId="77777777"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Zakazuje się bez uprzedniej zgody Zamawiającego, wyrażonej pod rygorem nieważności w formie pisemnej, dokonywania jakichkolwiek cesji wierzytelności oraz zastawu praw wynikających z niniejszej umowy, z zastrzeżeniem ust. 7.</w:t>
      </w:r>
    </w:p>
    <w:p w14:paraId="63E519A5" w14:textId="77777777"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Zamawiający oświadcza, że jest podatnikiem podatku VAT; posiada NIP 854-222-88-73.</w:t>
      </w:r>
    </w:p>
    <w:p w14:paraId="6715A987" w14:textId="77777777"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Wykonawca oświadcza, że jest podatnikiem podatku VAT; posiada  NIP …….</w:t>
      </w:r>
    </w:p>
    <w:p w14:paraId="45159109" w14:textId="77777777"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 xml:space="preserve">Warunkiem zapłaty przez Zamawiającego należnego wynagrodzenia za odebrane prace jest przedstawienie dowodów zapłaty wymagalnego wynagrodzenia podwykonawcom. </w:t>
      </w:r>
      <w:r>
        <w:rPr>
          <w:rFonts w:ascii="Segoe UI" w:hAnsi="Segoe UI" w:cs="Segoe UI"/>
          <w:u w:val="single"/>
        </w:rPr>
        <w:t xml:space="preserve">Dowodami są łącznie: dowody zapłaty wymagalnego wynagrodzenia podwykonawcom (kopie dokumentów zapłaty) wraz z oświadczeniami wszystkich podwykonawców </w:t>
      </w:r>
      <w:r>
        <w:rPr>
          <w:rFonts w:ascii="Segoe UI" w:hAnsi="Segoe UI" w:cs="Segoe UI"/>
          <w:u w:val="single"/>
        </w:rPr>
        <w:br/>
        <w:t xml:space="preserve">o niezaleganiu Wykonawcy z płatnościami w zakresie regulowanym umowami </w:t>
      </w:r>
      <w:r>
        <w:rPr>
          <w:rFonts w:ascii="Segoe UI" w:hAnsi="Segoe UI" w:cs="Segoe UI"/>
          <w:u w:val="single"/>
        </w:rPr>
        <w:br/>
        <w:t>o podwykonawstwo na dzień wystawienia oświadczenia.</w:t>
      </w:r>
      <w:r>
        <w:rPr>
          <w:rFonts w:ascii="Segoe UI" w:hAnsi="Segoe UI" w:cs="Segoe UI"/>
        </w:rPr>
        <w:t xml:space="preserve"> Oświadczenia podwykonawców wystawiane są nie wcześniej niż 5 dni przed datą wystawienia faktury przez Wykonawcę. </w:t>
      </w:r>
      <w:r>
        <w:rPr>
          <w:rFonts w:ascii="Segoe UI" w:hAnsi="Segoe UI" w:cs="Segoe UI"/>
        </w:rPr>
        <w:br/>
        <w:t>W przypadku, gdy podwykonawca oświadcza, że Wykonawca zalega z płatnościami – oświadczenie winno zawiera również kwotę należnego nieopłaconego wynagrodzenia. Wraz z fakturą Wykonawca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14:paraId="6769DCCF" w14:textId="77777777"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 xml:space="preserve">W uzasadnionych przypadkach Zamawiający zastrzega sobie prawo do zatrzymania </w:t>
      </w:r>
      <w:r>
        <w:rPr>
          <w:rFonts w:ascii="Segoe UI" w:hAnsi="Segoe UI" w:cs="Segoe UI"/>
        </w:rPr>
        <w:br/>
        <w:t>z faktury końcowej Wykonawcy kwoty w wysokości nieopłaconego na dzień wystawienia faktury wynagrodzenia należnego podwykonawcom - do czasu przedstawienia przez Wykonawcę dowodów zapłaty tego wynagrodzenia.</w:t>
      </w:r>
    </w:p>
    <w:p w14:paraId="6348E988" w14:textId="77777777"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Segoe UI" w:hAnsi="Segoe UI" w:cs="Segoe UI"/>
        </w:rPr>
        <w:br/>
        <w:t>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14:paraId="7F33FBAA" w14:textId="77777777"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 xml:space="preserve">Wynagrodzenie, o którym mowa w ust. 9 dotyczy wyłącznie należności powstałych po zaakceptowaniu przez Zamawiającego umowy o podwykonawstwo, której przedmiotem są roboty budowlane, lub po przedłożeniu Zamawiającemu poświadczonej za zgodność </w:t>
      </w:r>
      <w:r>
        <w:rPr>
          <w:rFonts w:ascii="Segoe UI" w:hAnsi="Segoe UI" w:cs="Segoe UI"/>
        </w:rPr>
        <w:br/>
        <w:t>z oryginałem kopii umowy o podwykonawstwo, której przedmiotem są dostawy lub usługi.</w:t>
      </w:r>
    </w:p>
    <w:p w14:paraId="084AB33B" w14:textId="77777777"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Pozostałe przepisy art. 143c i 143a ustawy Prawo zamówień publicznych stosuje się odpowiednio.</w:t>
      </w:r>
    </w:p>
    <w:p w14:paraId="34CA8553" w14:textId="77777777"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143c ust. 7 ustawy Prawo zamówień publicznych. Dyspozycje, o których mowa Wykonawca przedstawia do faktury wystawionej dla Zamawiającego. </w:t>
      </w:r>
    </w:p>
    <w:p w14:paraId="58697F0B" w14:textId="77777777" w:rsidR="00CE0E30" w:rsidRDefault="00CE0E30">
      <w:pPr>
        <w:spacing w:after="0" w:line="240" w:lineRule="auto"/>
        <w:jc w:val="center"/>
        <w:rPr>
          <w:rFonts w:ascii="Segoe UI" w:hAnsi="Segoe UI" w:cs="Segoe UI"/>
        </w:rPr>
      </w:pPr>
    </w:p>
    <w:p w14:paraId="623BA42F" w14:textId="77777777" w:rsidR="00CE0E30" w:rsidRDefault="00171AAA">
      <w:pPr>
        <w:spacing w:after="0" w:line="240" w:lineRule="auto"/>
        <w:jc w:val="center"/>
        <w:rPr>
          <w:rFonts w:ascii="Segoe UI" w:hAnsi="Segoe UI" w:cs="Segoe UI"/>
          <w:b/>
        </w:rPr>
      </w:pPr>
      <w:r>
        <w:rPr>
          <w:rFonts w:ascii="Segoe UI" w:hAnsi="Segoe UI" w:cs="Segoe UI"/>
        </w:rPr>
        <w:t xml:space="preserve">§ </w:t>
      </w:r>
      <w:r>
        <w:rPr>
          <w:rFonts w:ascii="Segoe UI" w:hAnsi="Segoe UI" w:cs="Segoe UI"/>
          <w:b/>
        </w:rPr>
        <w:t>7</w:t>
      </w:r>
    </w:p>
    <w:p w14:paraId="25167B17" w14:textId="77777777" w:rsidR="00CE0E30" w:rsidRDefault="00171AAA">
      <w:pPr>
        <w:spacing w:after="0" w:line="240" w:lineRule="auto"/>
        <w:rPr>
          <w:rFonts w:ascii="Segoe UI" w:hAnsi="Segoe UI" w:cs="Segoe UI"/>
          <w:b/>
        </w:rPr>
      </w:pPr>
      <w:r>
        <w:rPr>
          <w:rFonts w:ascii="Segoe UI" w:hAnsi="Segoe UI" w:cs="Segoe UI"/>
          <w:b/>
        </w:rPr>
        <w:t>KARY UMOWNE, POTRĄCENIA I ZATRZYMANIA</w:t>
      </w:r>
    </w:p>
    <w:p w14:paraId="6A7CD6ED" w14:textId="77777777" w:rsidR="00CE0E30" w:rsidRDefault="00171AAA">
      <w:pPr>
        <w:spacing w:after="0" w:line="240" w:lineRule="auto"/>
        <w:jc w:val="both"/>
        <w:rPr>
          <w:rFonts w:ascii="Segoe UI" w:hAnsi="Segoe UI" w:cs="Segoe UI"/>
        </w:rPr>
      </w:pPr>
      <w:r>
        <w:rPr>
          <w:rFonts w:ascii="Segoe UI" w:hAnsi="Segoe UI" w:cs="Segoe UI"/>
        </w:rPr>
        <w:t>Strony ustalają, że obowiązującą formą odszkodowania będą kary umowne z następujących tytułów:</w:t>
      </w:r>
    </w:p>
    <w:p w14:paraId="524E3D6E" w14:textId="77777777" w:rsidR="00CE0E30" w:rsidRDefault="00171AAA">
      <w:pPr>
        <w:numPr>
          <w:ilvl w:val="0"/>
          <w:numId w:val="6"/>
        </w:numPr>
        <w:suppressAutoHyphens/>
        <w:spacing w:after="0" w:line="240" w:lineRule="auto"/>
        <w:ind w:left="567" w:hanging="283"/>
        <w:rPr>
          <w:rFonts w:ascii="Segoe UI" w:hAnsi="Segoe UI" w:cs="Segoe UI"/>
        </w:rPr>
      </w:pPr>
      <w:r>
        <w:rPr>
          <w:rFonts w:ascii="Segoe UI" w:hAnsi="Segoe UI" w:cs="Segoe UI"/>
        </w:rPr>
        <w:t>Zamawiający zastrzega sobie prawo, obok prawa dochodzenia odszkodowania na prawach ogólnych, do stosowania następujących kar umownych:</w:t>
      </w:r>
    </w:p>
    <w:p w14:paraId="1E977E0E" w14:textId="77777777"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kara za niedotrzymanie terminu zakończenia robót – </w:t>
      </w:r>
      <w:r>
        <w:rPr>
          <w:rFonts w:ascii="Segoe UI" w:hAnsi="Segoe UI" w:cs="Segoe UI"/>
          <w:b/>
        </w:rPr>
        <w:t>300 zł</w:t>
      </w:r>
      <w:r>
        <w:rPr>
          <w:rFonts w:ascii="Segoe UI" w:hAnsi="Segoe UI" w:cs="Segoe UI"/>
        </w:rPr>
        <w:t>, za każdy dzień zwłoki,</w:t>
      </w:r>
    </w:p>
    <w:p w14:paraId="34CB9170" w14:textId="77777777"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kara za odstąpienie od umowy z  przyczyn leżących po stronie Wykonawcy – </w:t>
      </w:r>
      <w:r>
        <w:rPr>
          <w:rFonts w:ascii="Segoe UI" w:hAnsi="Segoe UI" w:cs="Segoe UI"/>
        </w:rPr>
        <w:br/>
      </w:r>
      <w:r>
        <w:rPr>
          <w:rFonts w:ascii="Segoe UI" w:hAnsi="Segoe UI" w:cs="Segoe UI"/>
          <w:b/>
        </w:rPr>
        <w:t>30 000 zł</w:t>
      </w:r>
      <w:r>
        <w:rPr>
          <w:rFonts w:ascii="Segoe UI" w:hAnsi="Segoe UI" w:cs="Segoe UI"/>
        </w:rPr>
        <w:t>,</w:t>
      </w:r>
    </w:p>
    <w:p w14:paraId="009751EE" w14:textId="77777777"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kara za zwłokę w usunięciu wad stwierdzonych przy odbiorze lub w okresie rękojmi </w:t>
      </w:r>
      <w:r>
        <w:rPr>
          <w:rFonts w:ascii="Segoe UI" w:hAnsi="Segoe UI" w:cs="Segoe UI"/>
        </w:rPr>
        <w:br/>
        <w:t xml:space="preserve">i gwarancji  - </w:t>
      </w:r>
      <w:r>
        <w:rPr>
          <w:rFonts w:ascii="Segoe UI" w:hAnsi="Segoe UI" w:cs="Segoe UI"/>
          <w:b/>
        </w:rPr>
        <w:t>200 zł</w:t>
      </w:r>
      <w:r>
        <w:rPr>
          <w:rFonts w:ascii="Segoe UI" w:hAnsi="Segoe UI" w:cs="Segoe UI"/>
        </w:rPr>
        <w:t xml:space="preserve"> - za każdy dzień zwłoki liczonej od dnia wyznaczonego na usunięcie wad,</w:t>
      </w:r>
    </w:p>
    <w:p w14:paraId="482EBB94" w14:textId="77777777"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w:t>
      </w:r>
      <w:r>
        <w:rPr>
          <w:rFonts w:ascii="Segoe UI" w:hAnsi="Segoe UI" w:cs="Segoe UI"/>
        </w:rPr>
        <w:br/>
        <w:t xml:space="preserve">z oryginałem kopia umowy o podwykonawstwo – </w:t>
      </w:r>
      <w:r>
        <w:rPr>
          <w:rFonts w:ascii="Segoe UI" w:hAnsi="Segoe UI" w:cs="Segoe UI"/>
          <w:b/>
        </w:rPr>
        <w:t>5 000 zł</w:t>
      </w:r>
    </w:p>
    <w:p w14:paraId="43DEE55F" w14:textId="77777777"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kara za każdorazowy stwierdzony przypadek świadczenia przez podwykonawców usług lub dostaw o wartościach przekraczających kwotę 20 000 zł bez uprzedniego przedłożenia Zamawiającemu poświadczonej za zgodność z oryginałem kopii zawartej umowy o podwykonawstwo - </w:t>
      </w:r>
      <w:r>
        <w:rPr>
          <w:rFonts w:ascii="Segoe UI" w:hAnsi="Segoe UI" w:cs="Segoe UI"/>
          <w:b/>
        </w:rPr>
        <w:t>5 000 zł</w:t>
      </w:r>
    </w:p>
    <w:p w14:paraId="59125330" w14:textId="77777777"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kara za prowadzenie robót przy udziale podwykonawcy w przypadkach gdy Zamawiający zgłosił  sprzeciw do przedłożonej </w:t>
      </w:r>
      <w:r>
        <w:rPr>
          <w:rFonts w:ascii="Segoe UI" w:hAnsi="Segoe UI" w:cs="Segoe UI"/>
        </w:rPr>
        <w:lastRenderedPageBreak/>
        <w:t xml:space="preserve">umowy o podwykonawstwo, </w:t>
      </w:r>
      <w:r>
        <w:rPr>
          <w:rFonts w:ascii="Segoe UI" w:hAnsi="Segoe UI" w:cs="Segoe UI"/>
        </w:rPr>
        <w:br/>
        <w:t xml:space="preserve">a Wykonawca w wyznaczonym terminie nie doprowadził do zmiany umowy </w:t>
      </w:r>
      <w:r>
        <w:rPr>
          <w:rFonts w:ascii="Segoe UI" w:hAnsi="Segoe UI" w:cs="Segoe UI"/>
        </w:rPr>
        <w:br/>
        <w:t xml:space="preserve">o podwykonawstwo - </w:t>
      </w:r>
      <w:r>
        <w:rPr>
          <w:rFonts w:ascii="Segoe UI" w:hAnsi="Segoe UI" w:cs="Segoe UI"/>
          <w:b/>
        </w:rPr>
        <w:t>5 000 zł</w:t>
      </w:r>
    </w:p>
    <w:p w14:paraId="2F0E44EF" w14:textId="77777777"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w przypadkach, o których mowa w punkcie d), e) i f) niezależnie od naliczonej kary Wykonawca zobowiązany jest do </w:t>
      </w:r>
      <w:r>
        <w:rPr>
          <w:rFonts w:ascii="Segoe UI" w:hAnsi="Segoe UI" w:cs="Segoe UI"/>
          <w:b/>
        </w:rPr>
        <w:t xml:space="preserve">niezwłocznego </w:t>
      </w:r>
      <w:r>
        <w:rPr>
          <w:rFonts w:ascii="Segoe UI" w:hAnsi="Segoe UI" w:cs="Segoe UI"/>
        </w:rPr>
        <w:t xml:space="preserve">uregulowania kwestii podwykonawstwa zgodnie regulacjami  § 8 pod rygorem </w:t>
      </w:r>
      <w:r>
        <w:rPr>
          <w:rFonts w:ascii="Segoe UI" w:hAnsi="Segoe UI" w:cs="Segoe UI"/>
          <w:b/>
        </w:rPr>
        <w:t xml:space="preserve">odstąpienia od umowy </w:t>
      </w:r>
      <w:r>
        <w:rPr>
          <w:rFonts w:ascii="Segoe UI" w:hAnsi="Segoe UI" w:cs="Segoe UI"/>
          <w:b/>
        </w:rPr>
        <w:br/>
        <w:t>z przyczyn leżących po stronie Wykonawcy</w:t>
      </w:r>
    </w:p>
    <w:p w14:paraId="51775F43" w14:textId="77777777"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Pr>
          <w:rFonts w:ascii="Segoe UI" w:hAnsi="Segoe UI" w:cs="Segoe UI"/>
          <w:b/>
        </w:rPr>
        <w:t>w wysokości niezapłaconego podwykonawcom wynagrodzenia, egzekwowana z wniesionego zabezpieczenia należytego wykonania umowy (lub jego części pozostawionej z tytułu rękojmi za wady)</w:t>
      </w:r>
      <w:r>
        <w:rPr>
          <w:rFonts w:ascii="Segoe UI" w:hAnsi="Segoe UI" w:cs="Segoe UI"/>
        </w:rPr>
        <w:t xml:space="preserve">,  </w:t>
      </w:r>
    </w:p>
    <w:p w14:paraId="6B8E7065" w14:textId="77777777"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14:paraId="527AB17A" w14:textId="77777777"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w przypadkach braku zapłaty lub nieterminowej zapłaty wynagrodzenia należnego podwykonawcom  Zamawiający stosuje odpowiednio przepisy art. 143c ustawy Prawo zamówień publicznych,</w:t>
      </w:r>
    </w:p>
    <w:p w14:paraId="47F7669E" w14:textId="77777777" w:rsidR="00CE0E30" w:rsidRDefault="00171AAA">
      <w:pPr>
        <w:numPr>
          <w:ilvl w:val="0"/>
          <w:numId w:val="6"/>
        </w:numPr>
        <w:suppressAutoHyphens/>
        <w:spacing w:after="0" w:line="240" w:lineRule="auto"/>
        <w:ind w:left="567" w:hanging="283"/>
        <w:jc w:val="both"/>
        <w:rPr>
          <w:rFonts w:ascii="Segoe UI" w:hAnsi="Segoe UI" w:cs="Segoe UI"/>
        </w:rPr>
      </w:pPr>
      <w:r>
        <w:rPr>
          <w:rFonts w:ascii="Segoe UI" w:hAnsi="Segoe UI" w:cs="Segoe UI"/>
        </w:rPr>
        <w:t xml:space="preserve">Wykonawca ma prawo do zastosowania kary umownej za odstąpienie od umowy </w:t>
      </w:r>
      <w:r>
        <w:rPr>
          <w:rFonts w:ascii="Segoe UI" w:hAnsi="Segoe UI" w:cs="Segoe UI"/>
        </w:rPr>
        <w:br/>
        <w:t xml:space="preserve">z przyczyn   leżących po stronie Zamawiającego, innych od określonych art.145 ustawy Prawo zamówień publicznych - w wysokości </w:t>
      </w:r>
      <w:r>
        <w:rPr>
          <w:rFonts w:ascii="Segoe UI" w:hAnsi="Segoe UI" w:cs="Segoe UI"/>
          <w:b/>
        </w:rPr>
        <w:t>30 000 zł</w:t>
      </w:r>
      <w:r>
        <w:rPr>
          <w:rFonts w:ascii="Segoe UI" w:hAnsi="Segoe UI" w:cs="Segoe UI"/>
        </w:rPr>
        <w:t>:</w:t>
      </w:r>
    </w:p>
    <w:p w14:paraId="7928984E" w14:textId="77777777" w:rsidR="00CE0E30" w:rsidRDefault="00171AAA">
      <w:pPr>
        <w:numPr>
          <w:ilvl w:val="0"/>
          <w:numId w:val="6"/>
        </w:numPr>
        <w:suppressAutoHyphens/>
        <w:spacing w:after="0" w:line="240" w:lineRule="auto"/>
        <w:ind w:left="567" w:hanging="283"/>
        <w:jc w:val="both"/>
        <w:rPr>
          <w:rFonts w:ascii="Segoe UI" w:hAnsi="Segoe UI" w:cs="Segoe UI"/>
        </w:rPr>
      </w:pPr>
      <w:r>
        <w:rPr>
          <w:rFonts w:ascii="Segoe UI" w:hAnsi="Segoe UI" w:cs="Segoe UI"/>
        </w:rPr>
        <w:t xml:space="preserve">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w:t>
      </w:r>
      <w:r>
        <w:rPr>
          <w:rFonts w:ascii="Segoe UI" w:hAnsi="Segoe UI" w:cs="Segoe UI"/>
        </w:rPr>
        <w:br/>
        <w:t>i technicznej Inwestycji</w:t>
      </w:r>
    </w:p>
    <w:p w14:paraId="2567F188" w14:textId="77777777" w:rsidR="00CE0E30" w:rsidRDefault="00171AAA">
      <w:pPr>
        <w:numPr>
          <w:ilvl w:val="0"/>
          <w:numId w:val="6"/>
        </w:numPr>
        <w:suppressAutoHyphens/>
        <w:spacing w:after="0" w:line="240" w:lineRule="auto"/>
        <w:ind w:left="567" w:hanging="283"/>
        <w:jc w:val="both"/>
        <w:rPr>
          <w:rFonts w:ascii="Segoe UI" w:hAnsi="Segoe UI" w:cs="Segoe UI"/>
        </w:rPr>
      </w:pPr>
      <w:r>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ze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14:paraId="1FA9B85D" w14:textId="77777777" w:rsidR="00CE0E30" w:rsidRDefault="00171AAA">
      <w:pPr>
        <w:numPr>
          <w:ilvl w:val="0"/>
          <w:numId w:val="6"/>
        </w:numPr>
        <w:suppressAutoHyphens/>
        <w:spacing w:after="0" w:line="240" w:lineRule="auto"/>
        <w:ind w:left="567" w:hanging="283"/>
        <w:jc w:val="both"/>
        <w:rPr>
          <w:rFonts w:ascii="Segoe UI" w:hAnsi="Segoe UI" w:cs="Segoe UI"/>
        </w:rPr>
      </w:pPr>
      <w:r>
        <w:rPr>
          <w:rFonts w:ascii="Segoe UI" w:hAnsi="Segoe UI" w:cs="Segoe UI"/>
        </w:rPr>
        <w:lastRenderedPageBreak/>
        <w:t>Konieczność wielokrotnego dokonywania bezpośredniej zapłaty o której mowa w § 5 ust.9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12.</w:t>
      </w:r>
    </w:p>
    <w:p w14:paraId="4D1285FA" w14:textId="77777777" w:rsidR="00CE0E30" w:rsidRDefault="00CE0E30">
      <w:pPr>
        <w:spacing w:after="0" w:line="240" w:lineRule="auto"/>
        <w:rPr>
          <w:rFonts w:ascii="Segoe UI" w:hAnsi="Segoe UI" w:cs="Segoe UI"/>
          <w:b/>
        </w:rPr>
      </w:pPr>
    </w:p>
    <w:p w14:paraId="5AAA9884" w14:textId="77777777" w:rsidR="00CE0E30" w:rsidRDefault="00171AAA">
      <w:pPr>
        <w:spacing w:after="0" w:line="240" w:lineRule="auto"/>
        <w:jc w:val="center"/>
        <w:rPr>
          <w:rFonts w:ascii="Segoe UI" w:hAnsi="Segoe UI" w:cs="Segoe UI"/>
          <w:b/>
        </w:rPr>
      </w:pPr>
      <w:r>
        <w:rPr>
          <w:rFonts w:ascii="Segoe UI" w:hAnsi="Segoe UI" w:cs="Segoe UI"/>
        </w:rPr>
        <w:t xml:space="preserve">§ </w:t>
      </w:r>
      <w:r>
        <w:rPr>
          <w:rFonts w:ascii="Segoe UI" w:hAnsi="Segoe UI" w:cs="Segoe UI"/>
          <w:b/>
        </w:rPr>
        <w:t>8</w:t>
      </w:r>
    </w:p>
    <w:p w14:paraId="5DA9F1D8" w14:textId="77777777" w:rsidR="00CE0E30" w:rsidRDefault="00171AAA">
      <w:pPr>
        <w:spacing w:after="0" w:line="240" w:lineRule="auto"/>
        <w:rPr>
          <w:rFonts w:ascii="Segoe UI" w:hAnsi="Segoe UI" w:cs="Segoe UI"/>
          <w:b/>
        </w:rPr>
      </w:pPr>
      <w:r>
        <w:rPr>
          <w:rFonts w:ascii="Segoe UI" w:hAnsi="Segoe UI" w:cs="Segoe UI"/>
          <w:b/>
        </w:rPr>
        <w:t>PODWYKONAWSTWO</w:t>
      </w:r>
    </w:p>
    <w:p w14:paraId="5BAFC8E7" w14:textId="77777777"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r>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Pr>
          <w:rFonts w:ascii="Segoe UI" w:hAnsi="Segoe UI" w:cs="Segoe UI"/>
        </w:rPr>
        <w:t xml:space="preserve">, </w:t>
      </w:r>
      <w:r>
        <w:rPr>
          <w:rFonts w:ascii="Segoe UI" w:hAnsi="Segoe UI" w:cs="Segoe UI"/>
          <w:b/>
        </w:rPr>
        <w:t xml:space="preserve">które wykraczają poza wykaz robót budowlanych, o którym mowa w Rozporządzeniu Ministra Rozwoju z dnia 26 lipca 2016 r. w sprawie wykazu robót budowlanych. </w:t>
      </w:r>
      <w:r>
        <w:rPr>
          <w:rFonts w:ascii="Segoe UI" w:hAnsi="Segoe UI" w:cs="Segoe UI"/>
        </w:rPr>
        <w:t xml:space="preserve">Zamawiający nie będzie żądał przedkładania oświadczeń, o którym mowa w art. 25a ust. 1 ustawy </w:t>
      </w:r>
      <w:proofErr w:type="spellStart"/>
      <w:r>
        <w:rPr>
          <w:rFonts w:ascii="Segoe UI" w:hAnsi="Segoe UI" w:cs="Segoe UI"/>
        </w:rPr>
        <w:t>pzp</w:t>
      </w:r>
      <w:proofErr w:type="spellEnd"/>
      <w:r>
        <w:rPr>
          <w:rFonts w:ascii="Segoe UI" w:hAnsi="Segoe UI" w:cs="Segoe UI"/>
        </w:rPr>
        <w:t xml:space="preserve"> potwierdzających brak podstaw wykluczenia wobec podwykonawców. </w:t>
      </w:r>
      <w:r>
        <w:rPr>
          <w:rFonts w:ascii="Segoe UI" w:hAnsi="Segoe UI" w:cs="Segoe UI"/>
          <w:b/>
        </w:rPr>
        <w:t>Wykonawca zobowiązany jest również przekazywać Zamawiającemu kopię wprowadzanych zmian do umowy o podwykonawstwo</w:t>
      </w:r>
      <w:r>
        <w:rPr>
          <w:rFonts w:ascii="Segoe UI" w:hAnsi="Segoe UI" w:cs="Segoe UI"/>
        </w:rPr>
        <w:t>.</w:t>
      </w:r>
    </w:p>
    <w:p w14:paraId="01BB332B" w14:textId="77777777"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 xml:space="preserve">Wykonawca przedkłada Zamawiającemu kopię zawartej umowy o podwykonawstwo, której przedmiotem są </w:t>
      </w:r>
      <w:r>
        <w:rPr>
          <w:rFonts w:ascii="Segoe UI" w:hAnsi="Segoe UI" w:cs="Segoe UI"/>
          <w:b/>
        </w:rPr>
        <w:t>dostawy lub usługi</w:t>
      </w:r>
      <w:r>
        <w:rPr>
          <w:rFonts w:ascii="Segoe UI" w:hAnsi="Segoe UI" w:cs="Segoe UI"/>
        </w:rPr>
        <w:t xml:space="preserve">, w terminie 7 dni od dnia jej zawarcia, </w:t>
      </w:r>
      <w:r>
        <w:rPr>
          <w:rFonts w:ascii="Segoe UI" w:hAnsi="Segoe UI" w:cs="Segoe UI"/>
        </w:rPr>
        <w:br/>
        <w:t xml:space="preserve">z wyłączeniem wszelkiego rodzaju umów na dostawy i usługi o wartości mniejszej niż </w:t>
      </w:r>
      <w:r>
        <w:rPr>
          <w:rFonts w:ascii="Segoe UI" w:hAnsi="Segoe UI" w:cs="Segoe UI"/>
          <w:b/>
        </w:rPr>
        <w:t xml:space="preserve">20 000 zł brutto. </w:t>
      </w:r>
      <w:r>
        <w:rPr>
          <w:rFonts w:ascii="Segoe UI" w:hAnsi="Segoe UI" w:cs="Segoe UI"/>
        </w:rPr>
        <w:t xml:space="preserve">Obowiązek przedkładania kopii zawartej umowy (zamówienia) dotyczy dostaw konkretnych materiałów lub urządzeń jednoznacznie przeznaczonych do wykonania tego, a nie innego, realizowanego przedmiotu zamówienia – nie dotyczy dostaw realizowanych na podstawie stałych, długoterminowych umów zawieranych </w:t>
      </w:r>
      <w:r>
        <w:rPr>
          <w:rFonts w:ascii="Segoe UI" w:hAnsi="Segoe UI" w:cs="Segoe UI"/>
        </w:rPr>
        <w:br/>
        <w:t>z dostawcami na dostawy materiałów masowych lub materiałów zamawianych np. na magazyn Wykonawcy bez jednoznacznego przeznaczenia. Wykonawca przekazuje również Zamawiającemu kopię wprowadzanych zmian do umowy o podwykonawstwo.</w:t>
      </w:r>
    </w:p>
    <w:p w14:paraId="05A6A5A8" w14:textId="77777777"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Pr>
          <w:rFonts w:ascii="Segoe UI" w:hAnsi="Segoe UI" w:cs="Segoe UI"/>
          <w:vertAlign w:val="superscript"/>
        </w:rPr>
        <w:t>1</w:t>
      </w:r>
      <w:r>
        <w:rPr>
          <w:rFonts w:ascii="Segoe UI" w:hAnsi="Segoe UI" w:cs="Segoe UI"/>
        </w:rPr>
        <w:t xml:space="preserve"> § 2 Kodeksu cywilnego.</w:t>
      </w:r>
    </w:p>
    <w:p w14:paraId="652DD7E0" w14:textId="77777777"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Niezgłoszenie pisemnych zastrzeżeń do przedłożonego projektu umowy lub umowy o podwykonawstwo, w terminie, o którym mowa w ust.3, uważa się za akceptację projektu umowy przez Zamawiającego.</w:t>
      </w:r>
    </w:p>
    <w:p w14:paraId="2ABFA5E7" w14:textId="77777777"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 xml:space="preserve">Wykonawca ma obowiązek przed przystąpieniem do wykonania zamówienia podać Zamawiającemu, o ile są już znane, nazwy albo imiona i nazwiska oraz dane kontaktowe podwykonawców i osób do kontaktu z nimi (telefony, adres e-mail). Jeśli nazwy </w:t>
      </w:r>
      <w:r>
        <w:rPr>
          <w:rFonts w:ascii="Segoe UI" w:hAnsi="Segoe UI" w:cs="Segoe UI"/>
        </w:rPr>
        <w:lastRenderedPageBreak/>
        <w:t>podwykonawców, nie są znane przed wykonaniem zamówienia, Wykonawca przekazuje 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 a podwykonawcą.</w:t>
      </w:r>
    </w:p>
    <w:p w14:paraId="154C4AF0" w14:textId="77777777"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Wymaga się, aby w umowie o podwykonawstwo zawarte były następujące poniższe regulacje (p.1-7), a także aby strony umowy (wykonawca i podwykonawcy) tworząc umowę przestrzegały zasad określonych w p.8:</w:t>
      </w:r>
    </w:p>
    <w:p w14:paraId="2AE39F9F" w14:textId="77777777"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14:paraId="796F66B5" w14:textId="77777777"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rPr>
        <w:t xml:space="preserve">postanowienie o treści – „Niniejsza umowa jest umową o podwykonawstwo przy realizacji zamówienia publicznego na </w:t>
      </w:r>
      <w:r>
        <w:rPr>
          <w:rFonts w:ascii="Segoe UI" w:hAnsi="Segoe UI" w:cs="Segoe UI"/>
          <w:bCs/>
        </w:rPr>
        <w:t xml:space="preserve">dostawę i montaż zestawu zabawowego </w:t>
      </w:r>
      <w:r>
        <w:rPr>
          <w:rFonts w:ascii="Segoe UI" w:hAnsi="Segoe UI" w:cs="Segoe UI"/>
          <w:bCs/>
        </w:rPr>
        <w:br/>
        <w:t>na plac zabaw w Parku Chrobrego w Stargardzie</w:t>
      </w:r>
      <w:r>
        <w:rPr>
          <w:rFonts w:ascii="Segoe UI" w:hAnsi="Segoe UI" w:cs="Segoe UI"/>
        </w:rPr>
        <w:t xml:space="preserve"> na podstawie umowy Nr ………… z dnia …………….2019 roku zawartej pomiędzy Gminą-Miasto Stargard Zarządem Usług Komunalnych w Stargardzie a………………………… „</w:t>
      </w:r>
    </w:p>
    <w:p w14:paraId="41C426B0" w14:textId="77777777"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rPr>
        <w:t xml:space="preserve">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w:t>
      </w:r>
      <w:r>
        <w:rPr>
          <w:rFonts w:ascii="Segoe UI" w:hAnsi="Segoe UI" w:cs="Segoe UI"/>
        </w:rPr>
        <w:br/>
        <w:t>z odpowiedzialności za zapłatę wynagrodzenia za zakres zamówienia wykonanego przez Podwykonawcę”,</w:t>
      </w:r>
    </w:p>
    <w:p w14:paraId="1D0D0E5F" w14:textId="77777777"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rPr>
        <w:t>postanowienie o treści – „Podwykonawca oświadcza, że zapoznał się z regulacjami dotyczącymi podwykonawstwa oraz warunków płatności zawartych w umowie pomiędzy Zamawiającym (Inwestorem) a Wykonawcą, a w szczególności o dopuszczeniu możliwości dokonywania przez Zamawiającego (Inwestora) bezpośredniej zapłaty Podwykonawcy w oparciu o dyspozycje Wykonawcy dołączone do wystawionej Zamawiającemu faktury”,</w:t>
      </w:r>
    </w:p>
    <w:p w14:paraId="18ED2396" w14:textId="77777777"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5C7AF97F" w14:textId="77777777"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rPr>
        <w:t>umowa na roboty budowlane musi zawierać sprecyzowany zakres zleconych robót, termin ich wykonania oraz kwotę wynagrodzenia (lub jego szacunek),</w:t>
      </w:r>
    </w:p>
    <w:p w14:paraId="74C26C54" w14:textId="77777777"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b/>
        </w:rPr>
        <w:t xml:space="preserve">zobowiązanie podwykonawcy do obowiązku zatrudnienia na podstawie umowy o pracę pracowników wykonujących fizycznie roboty budowlane związane </w:t>
      </w:r>
      <w:r>
        <w:rPr>
          <w:rFonts w:ascii="Segoe UI" w:hAnsi="Segoe UI" w:cs="Segoe UI"/>
          <w:b/>
        </w:rPr>
        <w:br/>
        <w:t>z realizacją przedmiotu zamówienia (w sposób określony w art. 22 § 1 ustawy - Kodeks pracy)</w:t>
      </w:r>
      <w:r>
        <w:rPr>
          <w:rFonts w:ascii="Segoe UI" w:hAnsi="Segoe UI" w:cs="Segoe UI"/>
        </w:rPr>
        <w:t>,</w:t>
      </w:r>
    </w:p>
    <w:p w14:paraId="61C2C1A2" w14:textId="77777777"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rPr>
        <w:t>umowa o podwykonawstwo nie może zawierać postanowień:</w:t>
      </w:r>
    </w:p>
    <w:p w14:paraId="078B4C15" w14:textId="77777777" w:rsidR="00CE0E30" w:rsidRDefault="00171AAA">
      <w:pPr>
        <w:numPr>
          <w:ilvl w:val="1"/>
          <w:numId w:val="10"/>
        </w:numPr>
        <w:suppressAutoHyphens/>
        <w:spacing w:after="0" w:line="240" w:lineRule="auto"/>
        <w:ind w:left="567" w:hanging="283"/>
        <w:jc w:val="both"/>
        <w:rPr>
          <w:rFonts w:ascii="Segoe UI" w:hAnsi="Segoe UI" w:cs="Segoe UI"/>
        </w:rPr>
      </w:pPr>
      <w:r>
        <w:rPr>
          <w:rFonts w:ascii="Segoe UI" w:hAnsi="Segoe UI" w:cs="Segoe UI"/>
        </w:rPr>
        <w:t>warunkujących zapłatę ustalonego wynagrodzenia rozliczeniami i zdarzeniami związanymi z innymi zawartymi przez strony kontraktami (umowami),</w:t>
      </w:r>
    </w:p>
    <w:p w14:paraId="05F26825" w14:textId="77777777" w:rsidR="00CE0E30" w:rsidRDefault="00171AAA">
      <w:pPr>
        <w:numPr>
          <w:ilvl w:val="1"/>
          <w:numId w:val="10"/>
        </w:numPr>
        <w:suppressAutoHyphens/>
        <w:spacing w:after="0" w:line="240" w:lineRule="auto"/>
        <w:ind w:left="567" w:hanging="283"/>
        <w:jc w:val="both"/>
        <w:rPr>
          <w:rFonts w:ascii="Segoe UI" w:hAnsi="Segoe UI" w:cs="Segoe UI"/>
        </w:rPr>
      </w:pPr>
      <w:r>
        <w:rPr>
          <w:rFonts w:ascii="Segoe UI" w:hAnsi="Segoe UI" w:cs="Segoe UI"/>
        </w:rPr>
        <w:t>warunkujących Podwykonawcy dokonanie zwrotu kwot zabezpieczenia przez Wykonawcę od zwrotu zabezpieczenia wykonania na rzecz Wykonawcy przez Zamawiającego,</w:t>
      </w:r>
    </w:p>
    <w:p w14:paraId="3F9214DB" w14:textId="77777777" w:rsidR="00CE0E30" w:rsidRDefault="00171AAA">
      <w:pPr>
        <w:numPr>
          <w:ilvl w:val="1"/>
          <w:numId w:val="10"/>
        </w:numPr>
        <w:suppressAutoHyphens/>
        <w:spacing w:after="0" w:line="240" w:lineRule="auto"/>
        <w:ind w:left="567" w:hanging="283"/>
        <w:jc w:val="both"/>
        <w:rPr>
          <w:rFonts w:ascii="Segoe UI" w:hAnsi="Segoe UI" w:cs="Segoe UI"/>
        </w:rPr>
      </w:pPr>
      <w:r>
        <w:rPr>
          <w:rFonts w:ascii="Segoe UI" w:hAnsi="Segoe UI" w:cs="Segoe UI"/>
        </w:rPr>
        <w:lastRenderedPageBreak/>
        <w:t>nakazujących Podwykonawcy wnoszenia zabezpieczenia wykonania lub należytego wykonania umowy w pieniądzu – dopuszcza się wnoszenie zabezpieczenia w formie gwarancji bankowej lub ubezpieczeniowej,</w:t>
      </w:r>
    </w:p>
    <w:p w14:paraId="6236DEFD" w14:textId="77777777"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jest umową o podwykonawstwo przy realizacji zamówienia publicznego na </w:t>
      </w:r>
      <w:r>
        <w:rPr>
          <w:rFonts w:ascii="Segoe UI" w:hAnsi="Segoe UI" w:cs="Segoe UI"/>
          <w:bCs/>
        </w:rPr>
        <w:t xml:space="preserve">dostawę i montaż zestawu zabawowego </w:t>
      </w:r>
      <w:r>
        <w:rPr>
          <w:rFonts w:ascii="Segoe UI" w:hAnsi="Segoe UI" w:cs="Segoe UI"/>
          <w:bCs/>
        </w:rPr>
        <w:br/>
        <w:t>na plac zabaw w Parku Chrobrego w Stargardzie</w:t>
      </w:r>
      <w:r>
        <w:rPr>
          <w:rFonts w:ascii="Segoe UI" w:hAnsi="Segoe UI" w:cs="Segoe UI"/>
        </w:rPr>
        <w:t xml:space="preserve"> na podstawie umowy Nr ………… z dnia …………….2019 roku zawartej pomiędzy Gminą-Miasto Stargard Zarządem Usług Komunalnych w Stargardzie a………………………… . Dostawca/usługodawca oświadcza, że zapoznał się z regulacjami dotyczącymi podwykonawstwa oraz warunków płatności zawartych w umowie.</w:t>
      </w:r>
    </w:p>
    <w:p w14:paraId="6E156A0C" w14:textId="77777777"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14:paraId="46923BE8" w14:textId="77777777"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Inne przepisy art. 143b ustawy Prawo zamówień publicznych stosuje się odpowiednio.</w:t>
      </w:r>
    </w:p>
    <w:p w14:paraId="7310FC55" w14:textId="77777777" w:rsidR="00CE0E30" w:rsidRDefault="00171AAA">
      <w:pPr>
        <w:numPr>
          <w:ilvl w:val="0"/>
          <w:numId w:val="5"/>
        </w:numPr>
        <w:suppressAutoHyphens/>
        <w:spacing w:after="0" w:line="240" w:lineRule="auto"/>
        <w:ind w:left="426" w:hanging="426"/>
        <w:jc w:val="both"/>
        <w:rPr>
          <w:rFonts w:ascii="Segoe UI" w:hAnsi="Segoe UI" w:cs="Segoe UI"/>
        </w:rPr>
      </w:pPr>
      <w:r>
        <w:rPr>
          <w:rFonts w:ascii="Segoe UI" w:hAnsi="Segoe UI" w:cs="Segoe UI"/>
        </w:rPr>
        <w:t>Zawarte w niniejszej umowie postanowienia dotyczące podwykonawców i umów o podwykonawstwo stosuje się odpowiednio do dalszych podwykonawców i zmian umów o podwykonawstwo.</w:t>
      </w:r>
    </w:p>
    <w:p w14:paraId="6DAD4CE6" w14:textId="77777777" w:rsidR="00CE0E30" w:rsidRDefault="00CE0E30">
      <w:pPr>
        <w:spacing w:after="0" w:line="240" w:lineRule="auto"/>
        <w:jc w:val="center"/>
        <w:rPr>
          <w:rFonts w:ascii="Segoe UI" w:hAnsi="Segoe UI" w:cs="Segoe UI"/>
        </w:rPr>
      </w:pPr>
    </w:p>
    <w:p w14:paraId="2C6C15DB" w14:textId="77777777" w:rsidR="00171AAA" w:rsidRDefault="00171AAA">
      <w:pPr>
        <w:spacing w:after="0" w:line="240" w:lineRule="auto"/>
        <w:jc w:val="center"/>
        <w:rPr>
          <w:rFonts w:ascii="Segoe UI" w:hAnsi="Segoe UI" w:cs="Segoe UI"/>
        </w:rPr>
      </w:pPr>
    </w:p>
    <w:p w14:paraId="498F479A" w14:textId="77777777" w:rsidR="00CE0E30" w:rsidRDefault="00171AAA">
      <w:pPr>
        <w:spacing w:after="0" w:line="240" w:lineRule="auto"/>
        <w:jc w:val="center"/>
        <w:rPr>
          <w:rFonts w:ascii="Segoe UI" w:hAnsi="Segoe UI" w:cs="Segoe UI"/>
          <w:b/>
        </w:rPr>
      </w:pPr>
      <w:r>
        <w:rPr>
          <w:rFonts w:ascii="Segoe UI" w:hAnsi="Segoe UI" w:cs="Segoe UI"/>
        </w:rPr>
        <w:t xml:space="preserve">§ </w:t>
      </w:r>
      <w:r>
        <w:rPr>
          <w:rFonts w:ascii="Segoe UI" w:hAnsi="Segoe UI" w:cs="Segoe UI"/>
          <w:b/>
        </w:rPr>
        <w:t>9</w:t>
      </w:r>
    </w:p>
    <w:p w14:paraId="18BABF02" w14:textId="77777777" w:rsidR="00CE0E30" w:rsidRDefault="00171AAA">
      <w:pPr>
        <w:spacing w:after="0" w:line="240" w:lineRule="auto"/>
        <w:rPr>
          <w:rFonts w:ascii="Segoe UI" w:hAnsi="Segoe UI" w:cs="Segoe UI"/>
          <w:b/>
        </w:rPr>
      </w:pPr>
      <w:r>
        <w:rPr>
          <w:rFonts w:ascii="Segoe UI" w:hAnsi="Segoe UI" w:cs="Segoe UI"/>
          <w:b/>
        </w:rPr>
        <w:t>PRZEDSTAWICIELE STRON</w:t>
      </w:r>
    </w:p>
    <w:p w14:paraId="4F3E5DF5" w14:textId="77777777" w:rsidR="00CE0E30" w:rsidRDefault="00171AAA">
      <w:pPr>
        <w:spacing w:after="0" w:line="240" w:lineRule="auto"/>
        <w:jc w:val="both"/>
        <w:rPr>
          <w:rFonts w:ascii="Segoe UI" w:hAnsi="Segoe UI" w:cs="Segoe UI"/>
        </w:rPr>
      </w:pPr>
      <w:r>
        <w:rPr>
          <w:rFonts w:ascii="Segoe UI" w:hAnsi="Segoe UI" w:cs="Segoe UI"/>
        </w:rPr>
        <w:t xml:space="preserve">Przedstawicielem Zamawiającego odpowiedzialnym za realizację zamówienia jest </w:t>
      </w:r>
      <w:r>
        <w:rPr>
          <w:rFonts w:ascii="Segoe UI" w:hAnsi="Segoe UI" w:cs="Segoe UI"/>
          <w:b/>
        </w:rPr>
        <w:t>……………………</w:t>
      </w:r>
      <w:r>
        <w:rPr>
          <w:rFonts w:ascii="Segoe UI" w:hAnsi="Segoe UI" w:cs="Segoe UI"/>
        </w:rPr>
        <w:t>– inspektor nadzoru.</w:t>
      </w:r>
    </w:p>
    <w:p w14:paraId="26A75C9E" w14:textId="77777777" w:rsidR="00CE0E30" w:rsidRDefault="00171AAA">
      <w:pPr>
        <w:spacing w:after="0" w:line="240" w:lineRule="auto"/>
        <w:jc w:val="both"/>
        <w:rPr>
          <w:rFonts w:ascii="Segoe UI" w:hAnsi="Segoe UI" w:cs="Segoe UI"/>
        </w:rPr>
      </w:pPr>
      <w:r>
        <w:rPr>
          <w:rFonts w:ascii="Segoe UI" w:hAnsi="Segoe UI" w:cs="Segoe UI"/>
        </w:rPr>
        <w:t>Ze strony Wykonawcy odpowiedzialnym za realizację zamówienia jest  …………………………… - kierownik budowy.</w:t>
      </w:r>
    </w:p>
    <w:p w14:paraId="7D98E05A" w14:textId="77777777" w:rsidR="00CE0E30" w:rsidRDefault="00CE0E30">
      <w:pPr>
        <w:spacing w:after="0" w:line="240" w:lineRule="auto"/>
        <w:rPr>
          <w:rFonts w:ascii="Segoe UI" w:hAnsi="Segoe UI" w:cs="Segoe UI"/>
          <w:b/>
        </w:rPr>
      </w:pPr>
    </w:p>
    <w:p w14:paraId="6CE3DD6B" w14:textId="77777777" w:rsidR="00CE0E30" w:rsidRDefault="00171AAA">
      <w:pPr>
        <w:spacing w:after="0" w:line="240" w:lineRule="auto"/>
        <w:jc w:val="center"/>
        <w:rPr>
          <w:rFonts w:ascii="Segoe UI" w:hAnsi="Segoe UI" w:cs="Segoe UI"/>
          <w:b/>
        </w:rPr>
      </w:pPr>
      <w:r>
        <w:rPr>
          <w:rFonts w:ascii="Segoe UI" w:hAnsi="Segoe UI" w:cs="Segoe UI"/>
        </w:rPr>
        <w:t xml:space="preserve">§ </w:t>
      </w:r>
      <w:r>
        <w:rPr>
          <w:rFonts w:ascii="Segoe UI" w:hAnsi="Segoe UI" w:cs="Segoe UI"/>
          <w:b/>
        </w:rPr>
        <w:t>10</w:t>
      </w:r>
    </w:p>
    <w:p w14:paraId="7CB25478" w14:textId="77777777" w:rsidR="00CE0E30" w:rsidRDefault="00171AAA">
      <w:pPr>
        <w:spacing w:after="0" w:line="240" w:lineRule="auto"/>
        <w:rPr>
          <w:rFonts w:ascii="Segoe UI" w:hAnsi="Segoe UI" w:cs="Segoe UI"/>
          <w:b/>
        </w:rPr>
      </w:pPr>
      <w:r>
        <w:rPr>
          <w:rFonts w:ascii="Segoe UI" w:hAnsi="Segoe UI" w:cs="Segoe UI"/>
          <w:b/>
        </w:rPr>
        <w:t>POSTANOWIENIA KOŃCOWE</w:t>
      </w:r>
    </w:p>
    <w:p w14:paraId="605F7082" w14:textId="77777777" w:rsidR="00CE0E30" w:rsidRDefault="00171AAA">
      <w:pPr>
        <w:numPr>
          <w:ilvl w:val="3"/>
          <w:numId w:val="2"/>
        </w:numPr>
        <w:suppressAutoHyphens/>
        <w:spacing w:after="0" w:line="240" w:lineRule="auto"/>
        <w:ind w:left="567" w:hanging="567"/>
        <w:jc w:val="both"/>
        <w:rPr>
          <w:rFonts w:ascii="Segoe UI" w:hAnsi="Segoe UI" w:cs="Segoe UI"/>
        </w:rPr>
      </w:pPr>
      <w:r>
        <w:rPr>
          <w:rFonts w:ascii="Segoe UI" w:hAnsi="Segoe UI" w:cs="Segoe UI"/>
        </w:rPr>
        <w:t>Wszelkie zmiany niniejszej umowy mogą być dokonywane za zgodą obu stron wyrażoną na piśmie pod rygorem nieważności.</w:t>
      </w:r>
    </w:p>
    <w:p w14:paraId="486C213D" w14:textId="77777777" w:rsidR="00CE0E30" w:rsidRDefault="00171AAA">
      <w:pPr>
        <w:numPr>
          <w:ilvl w:val="3"/>
          <w:numId w:val="2"/>
        </w:numPr>
        <w:suppressAutoHyphens/>
        <w:spacing w:after="0" w:line="240" w:lineRule="auto"/>
        <w:ind w:left="567" w:hanging="567"/>
        <w:jc w:val="both"/>
        <w:rPr>
          <w:rFonts w:ascii="Segoe UI" w:hAnsi="Segoe UI" w:cs="Segoe UI"/>
        </w:rPr>
      </w:pPr>
      <w:r>
        <w:rPr>
          <w:rFonts w:ascii="Segoe UI" w:hAnsi="Segoe UI" w:cs="Segoe UI"/>
        </w:rPr>
        <w:t>Zgodnie z postanowieniami SIWZ Zamawiający dopuszcza wszelkie inne zmiany postanowień zawartej umowy, których wprowadzenie nie jest sprzeczne z treścią oferty na podstawie której dokonano wyboru Wykonawcy oraz nie narusza zasad uczciwej konkurencji i równego traktowania</w:t>
      </w:r>
    </w:p>
    <w:p w14:paraId="7743FE38" w14:textId="77777777" w:rsidR="00CE0E30" w:rsidRDefault="00171AAA">
      <w:pPr>
        <w:numPr>
          <w:ilvl w:val="3"/>
          <w:numId w:val="2"/>
        </w:numPr>
        <w:suppressAutoHyphens/>
        <w:spacing w:after="0" w:line="240" w:lineRule="auto"/>
        <w:ind w:left="567" w:hanging="567"/>
        <w:jc w:val="both"/>
        <w:rPr>
          <w:rFonts w:ascii="Segoe UI" w:hAnsi="Segoe UI" w:cs="Segoe UI"/>
        </w:rPr>
      </w:pPr>
      <w:r>
        <w:rPr>
          <w:rFonts w:ascii="Segoe UI" w:hAnsi="Segoe UI" w:cs="Segoe UI"/>
        </w:rPr>
        <w:t>Spory wynikłe na tle niniejszej umowy będzie rozstrzygał rzeczowo-właściwy sąd.</w:t>
      </w:r>
    </w:p>
    <w:p w14:paraId="067C9B1D" w14:textId="77777777" w:rsidR="00CE0E30" w:rsidRDefault="00171AAA">
      <w:pPr>
        <w:numPr>
          <w:ilvl w:val="3"/>
          <w:numId w:val="2"/>
        </w:numPr>
        <w:suppressAutoHyphens/>
        <w:spacing w:after="0" w:line="240" w:lineRule="auto"/>
        <w:ind w:left="567" w:hanging="567"/>
        <w:jc w:val="both"/>
        <w:rPr>
          <w:rFonts w:ascii="Segoe UI" w:hAnsi="Segoe UI" w:cs="Segoe UI"/>
        </w:rPr>
      </w:pPr>
      <w:r>
        <w:rPr>
          <w:rFonts w:ascii="Segoe UI" w:hAnsi="Segoe UI" w:cs="Segoe UI"/>
        </w:rPr>
        <w:t>W sprawach nieuregulowanych w niniejszej umowie będą miały zastosowanie przepisy Kodeksu cywilnego i ustawy Prawo zamówień publicznych.</w:t>
      </w:r>
    </w:p>
    <w:p w14:paraId="7557693F" w14:textId="77777777" w:rsidR="00CE0E30" w:rsidRDefault="00171AAA">
      <w:pPr>
        <w:numPr>
          <w:ilvl w:val="3"/>
          <w:numId w:val="2"/>
        </w:numPr>
        <w:suppressAutoHyphens/>
        <w:spacing w:after="0" w:line="240" w:lineRule="auto"/>
        <w:ind w:left="567" w:hanging="567"/>
        <w:jc w:val="both"/>
        <w:rPr>
          <w:rFonts w:ascii="Segoe UI" w:hAnsi="Segoe UI" w:cs="Segoe UI"/>
        </w:rPr>
      </w:pPr>
      <w:r>
        <w:rPr>
          <w:rFonts w:ascii="Segoe UI" w:hAnsi="Segoe UI" w:cs="Segoe UI"/>
        </w:rPr>
        <w:t>Umowę niniejszą sporządzono w 3 egzemplarzach, 2 egzemplarze dla Zamawiającego i 1 egzemplarz dla Wykonawcy.</w:t>
      </w:r>
    </w:p>
    <w:p w14:paraId="356D7B31" w14:textId="77777777" w:rsidR="00CE0E30" w:rsidRDefault="00171AAA">
      <w:pPr>
        <w:numPr>
          <w:ilvl w:val="3"/>
          <w:numId w:val="2"/>
        </w:numPr>
        <w:suppressAutoHyphens/>
        <w:spacing w:after="0" w:line="240" w:lineRule="auto"/>
        <w:ind w:left="567" w:hanging="567"/>
        <w:jc w:val="both"/>
        <w:rPr>
          <w:rFonts w:ascii="Segoe UI" w:hAnsi="Segoe UI" w:cs="Segoe UI"/>
        </w:rPr>
      </w:pPr>
      <w:r>
        <w:rPr>
          <w:rFonts w:ascii="Segoe UI" w:hAnsi="Segoe UI" w:cs="Segoe UI"/>
        </w:rPr>
        <w:t>Załącznikiem do umowy jest oferta Wykonawcy oraz specyfikacja istotnych warunków zamówienia.</w:t>
      </w:r>
    </w:p>
    <w:p w14:paraId="441BD075" w14:textId="77777777" w:rsidR="00CE0E30" w:rsidRDefault="00CE0E30">
      <w:pPr>
        <w:spacing w:after="0" w:line="240" w:lineRule="auto"/>
        <w:jc w:val="both"/>
        <w:rPr>
          <w:rFonts w:ascii="Segoe UI" w:hAnsi="Segoe UI" w:cs="Segoe UI"/>
        </w:rPr>
      </w:pPr>
    </w:p>
    <w:p w14:paraId="7A18E12E" w14:textId="77777777" w:rsidR="00CE0E30" w:rsidRDefault="00171AAA">
      <w:pPr>
        <w:spacing w:after="0" w:line="240" w:lineRule="auto"/>
        <w:jc w:val="center"/>
        <w:rPr>
          <w:rFonts w:ascii="Segoe UI" w:hAnsi="Segoe UI" w:cs="Segoe UI"/>
          <w:b/>
        </w:rPr>
      </w:pPr>
      <w:r>
        <w:rPr>
          <w:rFonts w:ascii="Segoe UI" w:hAnsi="Segoe UI" w:cs="Segoe UI"/>
          <w:b/>
        </w:rPr>
        <w:t>ZAMAWIAJĄCY                                                                      WYKONAWCA</w:t>
      </w:r>
    </w:p>
    <w:p w14:paraId="2783A942" w14:textId="77777777" w:rsidR="00CE0E30" w:rsidRDefault="00CE0E30">
      <w:pPr>
        <w:spacing w:after="0" w:line="240" w:lineRule="auto"/>
      </w:pPr>
    </w:p>
    <w:sectPr w:rsidR="00CE0E30" w:rsidSect="00CE0E30">
      <w:headerReference w:type="default" r:id="rId9"/>
      <w:footerReference w:type="default" r:id="rId10"/>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C62FC" w14:textId="77777777" w:rsidR="00CE0E30" w:rsidRDefault="00CE0E30" w:rsidP="00CE0E30">
      <w:pPr>
        <w:spacing w:after="0" w:line="240" w:lineRule="auto"/>
      </w:pPr>
      <w:r>
        <w:separator/>
      </w:r>
    </w:p>
  </w:endnote>
  <w:endnote w:type="continuationSeparator" w:id="0">
    <w:p w14:paraId="170AB54F" w14:textId="77777777" w:rsidR="00CE0E30" w:rsidRDefault="00CE0E30" w:rsidP="00CE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Courier New"/>
    <w:charset w:val="EE"/>
    <w:family w:val="swiss"/>
    <w:pitch w:val="variable"/>
    <w:sig w:usb0="E00022FF" w:usb1="C000205B" w:usb2="00000009" w:usb3="00000000" w:csb0="000001D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EE"/>
    <w:family w:val="swiss"/>
    <w:pitch w:val="variable"/>
  </w:font>
  <w:font w:name="Microsoft YaHei">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800112"/>
      <w:docPartObj>
        <w:docPartGallery w:val="Page Numbers (Bottom of Page)"/>
        <w:docPartUnique/>
      </w:docPartObj>
    </w:sdtPr>
    <w:sdtEndPr/>
    <w:sdtContent>
      <w:p w14:paraId="6D1EC271" w14:textId="77777777" w:rsidR="00CE0E30" w:rsidRDefault="009E2EED">
        <w:pPr>
          <w:pStyle w:val="Footer"/>
          <w:jc w:val="right"/>
        </w:pPr>
        <w:r>
          <w:fldChar w:fldCharType="begin"/>
        </w:r>
        <w:r w:rsidR="00171AAA">
          <w:instrText>PAGE</w:instrText>
        </w:r>
        <w:r>
          <w:fldChar w:fldCharType="separate"/>
        </w:r>
        <w:r w:rsidR="00874EA9">
          <w:rPr>
            <w:noProof/>
          </w:rPr>
          <w:t>2</w:t>
        </w:r>
        <w:r>
          <w:fldChar w:fldCharType="end"/>
        </w:r>
      </w:p>
    </w:sdtContent>
  </w:sdt>
  <w:p w14:paraId="50166488" w14:textId="77777777" w:rsidR="00CE0E30" w:rsidRDefault="00CE0E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11316" w14:textId="77777777" w:rsidR="00CE0E30" w:rsidRDefault="00CE0E30" w:rsidP="00CE0E30">
      <w:pPr>
        <w:spacing w:after="0" w:line="240" w:lineRule="auto"/>
      </w:pPr>
      <w:r>
        <w:separator/>
      </w:r>
    </w:p>
  </w:footnote>
  <w:footnote w:type="continuationSeparator" w:id="0">
    <w:p w14:paraId="0F9952F0" w14:textId="77777777" w:rsidR="00CE0E30" w:rsidRDefault="00CE0E30" w:rsidP="00CE0E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46984" w14:textId="77777777" w:rsidR="00CE0E30" w:rsidRDefault="00171AAA">
    <w:pPr>
      <w:pStyle w:val="Tekstpodstawowy"/>
      <w:jc w:val="right"/>
      <w:rPr>
        <w:rFonts w:ascii="Segoe UI" w:hAnsi="Segoe UI" w:cs="Segoe UI"/>
        <w:sz w:val="18"/>
        <w:szCs w:val="18"/>
      </w:rPr>
    </w:pPr>
    <w:r>
      <w:rPr>
        <w:rFonts w:ascii="Segoe UI" w:hAnsi="Segoe UI" w:cs="Segoe UI"/>
        <w:sz w:val="18"/>
        <w:szCs w:val="18"/>
      </w:rPr>
      <w:t>Załącznik nr 2 do zapytania ofertowego</w:t>
    </w:r>
    <w:r>
      <w:rPr>
        <w:rFonts w:ascii="Segoe UI" w:hAnsi="Segoe UI" w:cs="Segoe UI"/>
        <w:sz w:val="18"/>
        <w:szCs w:val="18"/>
      </w:rPr>
      <w:br/>
      <w:t xml:space="preserve">na </w:t>
    </w:r>
    <w:r>
      <w:rPr>
        <w:rFonts w:ascii="Segoe UI" w:hAnsi="Segoe UI" w:cs="Segoe UI"/>
        <w:bCs/>
        <w:sz w:val="18"/>
        <w:szCs w:val="18"/>
      </w:rPr>
      <w:t xml:space="preserve">dostawę i montaż zestawu zabawowego </w:t>
    </w:r>
    <w:r>
      <w:rPr>
        <w:rFonts w:ascii="Segoe UI" w:hAnsi="Segoe UI" w:cs="Segoe UI"/>
        <w:bCs/>
        <w:sz w:val="18"/>
        <w:szCs w:val="18"/>
      </w:rPr>
      <w:br/>
      <w:t>na plac zabaw w Parku Chrobrego w Stargardzie</w:t>
    </w:r>
  </w:p>
  <w:p w14:paraId="1E10C080" w14:textId="77777777" w:rsidR="00CE0E30" w:rsidRDefault="00CE0E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ADA"/>
    <w:multiLevelType w:val="multilevel"/>
    <w:tmpl w:val="4B9E52C2"/>
    <w:lvl w:ilvl="0">
      <w:start w:val="1"/>
      <w:numFmt w:val="decimal"/>
      <w:lvlText w:val="%1)"/>
      <w:lvlJc w:val="left"/>
      <w:pPr>
        <w:tabs>
          <w:tab w:val="num" w:pos="1800"/>
        </w:tabs>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5605C7"/>
    <w:multiLevelType w:val="multilevel"/>
    <w:tmpl w:val="4AE6EF92"/>
    <w:lvl w:ilvl="0">
      <w:start w:val="1"/>
      <w:numFmt w:val="decimal"/>
      <w:lvlText w:val="%1."/>
      <w:lvlJc w:val="left"/>
      <w:pPr>
        <w:tabs>
          <w:tab w:val="num" w:pos="720"/>
        </w:tabs>
        <w:ind w:left="720" w:hanging="360"/>
      </w:pPr>
      <w:rPr>
        <w:rFonts w:ascii="Segoe UI" w:hAnsi="Segoe UI" w:cs="Times New Roman"/>
        <w:b/>
        <w:i w:val="0"/>
        <w:color w:val="auto"/>
      </w:rPr>
    </w:lvl>
    <w:lvl w:ilvl="1">
      <w:start w:val="1"/>
      <w:numFmt w:val="lowerLetter"/>
      <w:lvlText w:val="%2)"/>
      <w:lvlJc w:val="left"/>
      <w:pPr>
        <w:tabs>
          <w:tab w:val="num" w:pos="1440"/>
        </w:tabs>
        <w:ind w:left="1440" w:hanging="360"/>
      </w:pPr>
      <w:rPr>
        <w:rFonts w:cs="Times New Roman"/>
        <w:b w:val="0"/>
        <w:i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Segoe UI" w:hAnsi="Segoe UI"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9C48A2"/>
    <w:multiLevelType w:val="multilevel"/>
    <w:tmpl w:val="5C60622A"/>
    <w:lvl w:ilvl="0">
      <w:start w:val="1"/>
      <w:numFmt w:val="lowerLetter"/>
      <w:lvlText w:val="%1)"/>
      <w:lvlJc w:val="left"/>
      <w:pPr>
        <w:tabs>
          <w:tab w:val="num" w:pos="1440"/>
        </w:tabs>
        <w:ind w:left="1440" w:hanging="360"/>
      </w:pPr>
      <w:rPr>
        <w:rFonts w:ascii="Segoe UI" w:hAnsi="Segoe UI" w:cs="Arial"/>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F83EB2"/>
    <w:multiLevelType w:val="multilevel"/>
    <w:tmpl w:val="F35A878C"/>
    <w:lvl w:ilvl="0">
      <w:start w:val="1"/>
      <w:numFmt w:val="decimal"/>
      <w:lvlText w:val="%1)"/>
      <w:lvlJc w:val="left"/>
      <w:pPr>
        <w:ind w:left="720" w:hanging="360"/>
      </w:pPr>
      <w:rPr>
        <w:rFonts w:ascii="Segoe UI" w:hAnsi="Segoe UI"/>
        <w:b w:val="0"/>
        <w:strike w:val="0"/>
        <w:dstrike w:val="0"/>
      </w:rPr>
    </w:lvl>
    <w:lvl w:ilvl="1">
      <w:start w:val="1"/>
      <w:numFmt w:val="lowerLetter"/>
      <w:lvlText w:val="%2)"/>
      <w:lvlJc w:val="left"/>
      <w:pPr>
        <w:ind w:left="1440" w:hanging="360"/>
      </w:pPr>
      <w:rPr>
        <w:b w:val="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FD51B1"/>
    <w:multiLevelType w:val="multilevel"/>
    <w:tmpl w:val="8EC0D740"/>
    <w:lvl w:ilvl="0">
      <w:start w:val="1"/>
      <w:numFmt w:val="lowerLetter"/>
      <w:lvlText w:val="%1)"/>
      <w:lvlJc w:val="left"/>
      <w:pPr>
        <w:tabs>
          <w:tab w:val="num" w:pos="1440"/>
        </w:tabs>
        <w:ind w:left="1440" w:hanging="360"/>
      </w:pPr>
      <w:rPr>
        <w:rFonts w:ascii="Segoe UI" w:hAnsi="Segoe UI" w:cs="Times New Roman"/>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E75E10"/>
    <w:multiLevelType w:val="multilevel"/>
    <w:tmpl w:val="905A6E44"/>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6">
    <w:nsid w:val="2CA33192"/>
    <w:multiLevelType w:val="multilevel"/>
    <w:tmpl w:val="F5066D7E"/>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F3F49E1"/>
    <w:multiLevelType w:val="multilevel"/>
    <w:tmpl w:val="E8DE2D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79345B1"/>
    <w:multiLevelType w:val="multilevel"/>
    <w:tmpl w:val="DA569734"/>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CA2488E"/>
    <w:multiLevelType w:val="multilevel"/>
    <w:tmpl w:val="815666CC"/>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79091F"/>
    <w:multiLevelType w:val="multilevel"/>
    <w:tmpl w:val="42A670BA"/>
    <w:lvl w:ilvl="0">
      <w:start w:val="1"/>
      <w:numFmt w:val="lowerLetter"/>
      <w:lvlText w:val="%1)"/>
      <w:lvlJc w:val="left"/>
      <w:pPr>
        <w:tabs>
          <w:tab w:val="num" w:pos="742"/>
        </w:tabs>
        <w:ind w:left="186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8A1CB8"/>
    <w:multiLevelType w:val="multilevel"/>
    <w:tmpl w:val="F7844712"/>
    <w:lvl w:ilvl="0">
      <w:start w:val="1"/>
      <w:numFmt w:val="decimal"/>
      <w:lvlText w:val="%1."/>
      <w:lvlJc w:val="left"/>
      <w:pPr>
        <w:ind w:left="5040" w:hanging="360"/>
      </w:pPr>
      <w:rPr>
        <w:rFonts w:cs="Times New Roman"/>
      </w:rPr>
    </w:lvl>
    <w:lvl w:ilvl="1">
      <w:start w:val="1"/>
      <w:numFmt w:val="lowerLetter"/>
      <w:lvlText w:val="%2."/>
      <w:lvlJc w:val="left"/>
      <w:pPr>
        <w:ind w:left="1440" w:hanging="360"/>
      </w:pPr>
    </w:lvl>
    <w:lvl w:ilvl="2">
      <w:start w:val="1"/>
      <w:numFmt w:val="decimal"/>
      <w:lvlText w:val="%3."/>
      <w:lvlJc w:val="right"/>
      <w:pPr>
        <w:ind w:left="2160" w:hanging="180"/>
      </w:pPr>
      <w:rPr>
        <w:rFonts w:ascii="Segoe UI" w:eastAsia="Times New Roman" w:hAnsi="Segoe UI" w:cs="Times New Roman"/>
        <w:b/>
        <w:sz w:val="22"/>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3DAF20E8"/>
    <w:multiLevelType w:val="multilevel"/>
    <w:tmpl w:val="2A6A7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F0563E3"/>
    <w:multiLevelType w:val="multilevel"/>
    <w:tmpl w:val="9D0696E6"/>
    <w:lvl w:ilvl="0">
      <w:start w:val="1"/>
      <w:numFmt w:val="decimal"/>
      <w:lvlText w:val="%1)"/>
      <w:lvlJc w:val="left"/>
      <w:pPr>
        <w:tabs>
          <w:tab w:val="num" w:pos="720"/>
        </w:tabs>
        <w:ind w:left="720" w:hanging="360"/>
      </w:pPr>
      <w:rPr>
        <w:b w:val="0"/>
        <w:i w:val="0"/>
        <w:color w:val="auto"/>
      </w:rPr>
    </w:lvl>
    <w:lvl w:ilvl="1">
      <w:start w:val="1"/>
      <w:numFmt w:val="lowerLetter"/>
      <w:lvlText w:val="%2)"/>
      <w:lvlJc w:val="left"/>
      <w:pPr>
        <w:tabs>
          <w:tab w:val="num" w:pos="1440"/>
        </w:tabs>
        <w:ind w:left="1440" w:hanging="360"/>
      </w:pPr>
      <w:rPr>
        <w:rFonts w:cs="Times New Roman"/>
        <w:b w:val="0"/>
        <w:i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Segoe UI" w:hAnsi="Segoe UI"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5FE3DCE"/>
    <w:multiLevelType w:val="multilevel"/>
    <w:tmpl w:val="A96E7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76738DE"/>
    <w:multiLevelType w:val="multilevel"/>
    <w:tmpl w:val="DB14107E"/>
    <w:lvl w:ilvl="0">
      <w:start w:val="1"/>
      <w:numFmt w:val="decimal"/>
      <w:lvlText w:val="%1."/>
      <w:lvlJc w:val="left"/>
      <w:pPr>
        <w:tabs>
          <w:tab w:val="num" w:pos="720"/>
        </w:tabs>
        <w:ind w:left="720" w:hanging="360"/>
      </w:pPr>
      <w:rPr>
        <w:b/>
        <w:i w:val="0"/>
      </w:rPr>
    </w:lvl>
    <w:lvl w:ilvl="1">
      <w:start w:val="1"/>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nsid w:val="7A991EFF"/>
    <w:multiLevelType w:val="multilevel"/>
    <w:tmpl w:val="A5B0F054"/>
    <w:lvl w:ilvl="0">
      <w:start w:val="3"/>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DEF0653"/>
    <w:multiLevelType w:val="multilevel"/>
    <w:tmpl w:val="82F209A8"/>
    <w:lvl w:ilvl="0">
      <w:start w:val="1"/>
      <w:numFmt w:val="decimal"/>
      <w:lvlText w:val="%1)"/>
      <w:lvlJc w:val="left"/>
      <w:pPr>
        <w:tabs>
          <w:tab w:val="num" w:pos="720"/>
        </w:tabs>
        <w:ind w:left="720" w:hanging="360"/>
      </w:pPr>
      <w:rPr>
        <w:rFonts w:ascii="Segoe UI" w:hAnsi="Segoe U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3"/>
  </w:num>
  <w:num w:numId="3">
    <w:abstractNumId w:val="12"/>
  </w:num>
  <w:num w:numId="4">
    <w:abstractNumId w:val="5"/>
  </w:num>
  <w:num w:numId="5">
    <w:abstractNumId w:val="14"/>
  </w:num>
  <w:num w:numId="6">
    <w:abstractNumId w:val="8"/>
  </w:num>
  <w:num w:numId="7">
    <w:abstractNumId w:val="2"/>
  </w:num>
  <w:num w:numId="8">
    <w:abstractNumId w:val="10"/>
  </w:num>
  <w:num w:numId="9">
    <w:abstractNumId w:val="4"/>
  </w:num>
  <w:num w:numId="10">
    <w:abstractNumId w:val="6"/>
  </w:num>
  <w:num w:numId="11">
    <w:abstractNumId w:val="16"/>
  </w:num>
  <w:num w:numId="12">
    <w:abstractNumId w:val="9"/>
  </w:num>
  <w:num w:numId="13">
    <w:abstractNumId w:val="17"/>
  </w:num>
  <w:num w:numId="14">
    <w:abstractNumId w:val="15"/>
  </w:num>
  <w:num w:numId="15">
    <w:abstractNumId w:val="3"/>
  </w:num>
  <w:num w:numId="16">
    <w:abstractNumId w:val="11"/>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0E30"/>
    <w:rsid w:val="00171AAA"/>
    <w:rsid w:val="00874EA9"/>
    <w:rsid w:val="00990343"/>
    <w:rsid w:val="009E2EED"/>
    <w:rsid w:val="00CE0E3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4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7CB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qFormat/>
    <w:rsid w:val="00D2715A"/>
    <w:pPr>
      <w:keepNext/>
      <w:spacing w:after="0" w:line="240" w:lineRule="auto"/>
      <w:jc w:val="center"/>
      <w:outlineLvl w:val="0"/>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semiHidden/>
    <w:qFormat/>
    <w:rsid w:val="002A7CBD"/>
    <w:rPr>
      <w:rFonts w:ascii="Times New Roman" w:eastAsia="Times New Roman" w:hAnsi="Times New Roman" w:cs="Times New Roman"/>
      <w:b/>
      <w:sz w:val="24"/>
      <w:szCs w:val="20"/>
      <w:lang w:eastAsia="pl-PL"/>
    </w:rPr>
  </w:style>
  <w:style w:type="character" w:customStyle="1" w:styleId="czeinternetowe">
    <w:name w:val="Łącze internetowe"/>
    <w:basedOn w:val="Domylnaczcionkaakapitu"/>
    <w:uiPriority w:val="99"/>
    <w:unhideWhenUsed/>
    <w:rsid w:val="00363874"/>
    <w:rPr>
      <w:color w:val="0000FF" w:themeColor="hyperlink"/>
      <w:u w:val="single"/>
    </w:rPr>
  </w:style>
  <w:style w:type="character" w:customStyle="1" w:styleId="NagwekZnak">
    <w:name w:val="Nagłówek Znak"/>
    <w:basedOn w:val="Domylnaczcionkaakapitu"/>
    <w:link w:val="Nagwek"/>
    <w:qFormat/>
    <w:rsid w:val="00623305"/>
  </w:style>
  <w:style w:type="character" w:customStyle="1" w:styleId="StopkaZnak">
    <w:name w:val="Stopka Znak"/>
    <w:basedOn w:val="Domylnaczcionkaakapitu"/>
    <w:link w:val="Footer"/>
    <w:uiPriority w:val="99"/>
    <w:qFormat/>
    <w:rsid w:val="00623305"/>
  </w:style>
  <w:style w:type="character" w:customStyle="1" w:styleId="TekstdymkaZnak">
    <w:name w:val="Tekst dymka Znak"/>
    <w:basedOn w:val="Domylnaczcionkaakapitu"/>
    <w:link w:val="Tekstdymka"/>
    <w:uiPriority w:val="99"/>
    <w:semiHidden/>
    <w:qFormat/>
    <w:rsid w:val="00623305"/>
    <w:rPr>
      <w:rFonts w:ascii="Tahoma" w:hAnsi="Tahoma" w:cs="Tahoma"/>
      <w:sz w:val="16"/>
      <w:szCs w:val="16"/>
    </w:rPr>
  </w:style>
  <w:style w:type="character" w:styleId="Odwoaniedokomentarza">
    <w:name w:val="annotation reference"/>
    <w:basedOn w:val="Domylnaczcionkaakapitu"/>
    <w:uiPriority w:val="99"/>
    <w:semiHidden/>
    <w:unhideWhenUsed/>
    <w:qFormat/>
    <w:rsid w:val="00431446"/>
    <w:rPr>
      <w:sz w:val="16"/>
      <w:szCs w:val="16"/>
    </w:rPr>
  </w:style>
  <w:style w:type="character" w:customStyle="1" w:styleId="TekstkomentarzaZnak">
    <w:name w:val="Tekst komentarza Znak"/>
    <w:basedOn w:val="Domylnaczcionkaakapitu"/>
    <w:link w:val="Tekstkomentarza"/>
    <w:uiPriority w:val="99"/>
    <w:semiHidden/>
    <w:qFormat/>
    <w:rsid w:val="00431446"/>
    <w:rPr>
      <w:sz w:val="20"/>
      <w:szCs w:val="20"/>
    </w:rPr>
  </w:style>
  <w:style w:type="character" w:customStyle="1" w:styleId="TematkomentarzaZnak">
    <w:name w:val="Temat komentarza Znak"/>
    <w:basedOn w:val="TekstkomentarzaZnak"/>
    <w:link w:val="Tematkomentarza"/>
    <w:uiPriority w:val="99"/>
    <w:semiHidden/>
    <w:qFormat/>
    <w:rsid w:val="00431446"/>
    <w:rPr>
      <w:b/>
      <w:bCs/>
      <w:sz w:val="20"/>
      <w:szCs w:val="20"/>
    </w:rPr>
  </w:style>
  <w:style w:type="character" w:customStyle="1" w:styleId="Nagwek1Znak">
    <w:name w:val="Nagłówek 1 Znak"/>
    <w:basedOn w:val="Domylnaczcionkaakapitu"/>
    <w:link w:val="Heading1"/>
    <w:qFormat/>
    <w:rsid w:val="00D2715A"/>
    <w:rPr>
      <w:rFonts w:ascii="Times New Roman" w:eastAsia="Times New Roman" w:hAnsi="Times New Roman" w:cs="Times New Roman"/>
      <w:b/>
      <w:sz w:val="32"/>
      <w:szCs w:val="20"/>
      <w:lang w:eastAsia="pl-PL"/>
    </w:rPr>
  </w:style>
  <w:style w:type="character" w:customStyle="1" w:styleId="AkapitzlistZnak">
    <w:name w:val="Akapit z listą Znak"/>
    <w:link w:val="Akapitzlist"/>
    <w:uiPriority w:val="99"/>
    <w:qFormat/>
    <w:rsid w:val="00D2715A"/>
  </w:style>
  <w:style w:type="character" w:customStyle="1" w:styleId="ListLabel1">
    <w:name w:val="ListLabel 1"/>
    <w:qFormat/>
    <w:rsid w:val="00CE0E30"/>
    <w:rPr>
      <w:rFonts w:ascii="Segoe UI" w:hAnsi="Segoe UI" w:cs="Times New Roman"/>
      <w:b/>
      <w:i w:val="0"/>
      <w:color w:val="auto"/>
    </w:rPr>
  </w:style>
  <w:style w:type="character" w:customStyle="1" w:styleId="ListLabel2">
    <w:name w:val="ListLabel 2"/>
    <w:qFormat/>
    <w:rsid w:val="00CE0E30"/>
    <w:rPr>
      <w:rFonts w:cs="Times New Roman"/>
      <w:b w:val="0"/>
      <w:i w:val="0"/>
      <w:color w:val="auto"/>
    </w:rPr>
  </w:style>
  <w:style w:type="character" w:customStyle="1" w:styleId="ListLabel3">
    <w:name w:val="ListLabel 3"/>
    <w:qFormat/>
    <w:rsid w:val="00CE0E30"/>
    <w:rPr>
      <w:rFonts w:cs="Times New Roman"/>
    </w:rPr>
  </w:style>
  <w:style w:type="character" w:customStyle="1" w:styleId="ListLabel4">
    <w:name w:val="ListLabel 4"/>
    <w:qFormat/>
    <w:rsid w:val="00CE0E30"/>
    <w:rPr>
      <w:rFonts w:ascii="Segoe UI" w:hAnsi="Segoe UI" w:cs="Times New Roman"/>
      <w:b/>
    </w:rPr>
  </w:style>
  <w:style w:type="character" w:customStyle="1" w:styleId="ListLabel5">
    <w:name w:val="ListLabel 5"/>
    <w:qFormat/>
    <w:rsid w:val="00CE0E30"/>
    <w:rPr>
      <w:rFonts w:cs="Times New Roman"/>
    </w:rPr>
  </w:style>
  <w:style w:type="character" w:customStyle="1" w:styleId="ListLabel6">
    <w:name w:val="ListLabel 6"/>
    <w:qFormat/>
    <w:rsid w:val="00CE0E30"/>
    <w:rPr>
      <w:rFonts w:cs="Times New Roman"/>
    </w:rPr>
  </w:style>
  <w:style w:type="character" w:customStyle="1" w:styleId="ListLabel7">
    <w:name w:val="ListLabel 7"/>
    <w:qFormat/>
    <w:rsid w:val="00CE0E30"/>
    <w:rPr>
      <w:rFonts w:cs="Times New Roman"/>
    </w:rPr>
  </w:style>
  <w:style w:type="character" w:customStyle="1" w:styleId="ListLabel8">
    <w:name w:val="ListLabel 8"/>
    <w:qFormat/>
    <w:rsid w:val="00CE0E30"/>
    <w:rPr>
      <w:rFonts w:cs="Times New Roman"/>
    </w:rPr>
  </w:style>
  <w:style w:type="character" w:customStyle="1" w:styleId="ListLabel9">
    <w:name w:val="ListLabel 9"/>
    <w:qFormat/>
    <w:rsid w:val="00CE0E30"/>
    <w:rPr>
      <w:rFonts w:cs="Times New Roman"/>
    </w:rPr>
  </w:style>
  <w:style w:type="character" w:customStyle="1" w:styleId="ListLabel10">
    <w:name w:val="ListLabel 10"/>
    <w:qFormat/>
    <w:rsid w:val="00CE0E30"/>
    <w:rPr>
      <w:b w:val="0"/>
      <w:i w:val="0"/>
      <w:color w:val="auto"/>
    </w:rPr>
  </w:style>
  <w:style w:type="character" w:customStyle="1" w:styleId="ListLabel11">
    <w:name w:val="ListLabel 11"/>
    <w:qFormat/>
    <w:rsid w:val="00CE0E30"/>
    <w:rPr>
      <w:rFonts w:cs="Times New Roman"/>
      <w:b w:val="0"/>
      <w:i w:val="0"/>
      <w:color w:val="auto"/>
    </w:rPr>
  </w:style>
  <w:style w:type="character" w:customStyle="1" w:styleId="ListLabel12">
    <w:name w:val="ListLabel 12"/>
    <w:qFormat/>
    <w:rsid w:val="00CE0E30"/>
    <w:rPr>
      <w:rFonts w:cs="Times New Roman"/>
    </w:rPr>
  </w:style>
  <w:style w:type="character" w:customStyle="1" w:styleId="ListLabel13">
    <w:name w:val="ListLabel 13"/>
    <w:qFormat/>
    <w:rsid w:val="00CE0E30"/>
    <w:rPr>
      <w:rFonts w:ascii="Segoe UI" w:hAnsi="Segoe UI" w:cs="Times New Roman"/>
    </w:rPr>
  </w:style>
  <w:style w:type="character" w:customStyle="1" w:styleId="ListLabel14">
    <w:name w:val="ListLabel 14"/>
    <w:qFormat/>
    <w:rsid w:val="00CE0E30"/>
    <w:rPr>
      <w:rFonts w:cs="Times New Roman"/>
    </w:rPr>
  </w:style>
  <w:style w:type="character" w:customStyle="1" w:styleId="ListLabel15">
    <w:name w:val="ListLabel 15"/>
    <w:qFormat/>
    <w:rsid w:val="00CE0E30"/>
    <w:rPr>
      <w:rFonts w:cs="Times New Roman"/>
    </w:rPr>
  </w:style>
  <w:style w:type="character" w:customStyle="1" w:styleId="ListLabel16">
    <w:name w:val="ListLabel 16"/>
    <w:qFormat/>
    <w:rsid w:val="00CE0E30"/>
    <w:rPr>
      <w:rFonts w:cs="Times New Roman"/>
    </w:rPr>
  </w:style>
  <w:style w:type="character" w:customStyle="1" w:styleId="ListLabel17">
    <w:name w:val="ListLabel 17"/>
    <w:qFormat/>
    <w:rsid w:val="00CE0E30"/>
    <w:rPr>
      <w:rFonts w:cs="Times New Roman"/>
    </w:rPr>
  </w:style>
  <w:style w:type="character" w:customStyle="1" w:styleId="ListLabel18">
    <w:name w:val="ListLabel 18"/>
    <w:qFormat/>
    <w:rsid w:val="00CE0E30"/>
    <w:rPr>
      <w:rFonts w:cs="Times New Roman"/>
    </w:rPr>
  </w:style>
  <w:style w:type="character" w:customStyle="1" w:styleId="ListLabel19">
    <w:name w:val="ListLabel 19"/>
    <w:qFormat/>
    <w:rsid w:val="00CE0E30"/>
    <w:rPr>
      <w:b w:val="0"/>
      <w:i w:val="0"/>
      <w:u w:val="none"/>
    </w:rPr>
  </w:style>
  <w:style w:type="character" w:customStyle="1" w:styleId="ListLabel20">
    <w:name w:val="ListLabel 20"/>
    <w:qFormat/>
    <w:rsid w:val="00CE0E30"/>
    <w:rPr>
      <w:rFonts w:ascii="Segoe UI" w:hAnsi="Segoe UI" w:cs="Arial"/>
      <w:b w:val="0"/>
      <w:i w:val="0"/>
      <w:color w:val="auto"/>
      <w:sz w:val="22"/>
    </w:rPr>
  </w:style>
  <w:style w:type="character" w:customStyle="1" w:styleId="ListLabel21">
    <w:name w:val="ListLabel 21"/>
    <w:qFormat/>
    <w:rsid w:val="00CE0E30"/>
    <w:rPr>
      <w:rFonts w:ascii="Segoe UI" w:hAnsi="Segoe UI" w:cs="Times New Roman"/>
      <w:b w:val="0"/>
      <w:i w:val="0"/>
      <w:color w:val="auto"/>
    </w:rPr>
  </w:style>
  <w:style w:type="character" w:customStyle="1" w:styleId="ListLabel22">
    <w:name w:val="ListLabel 22"/>
    <w:qFormat/>
    <w:rsid w:val="00CE0E30"/>
    <w:rPr>
      <w:b w:val="0"/>
      <w:sz w:val="22"/>
      <w:szCs w:val="22"/>
    </w:rPr>
  </w:style>
  <w:style w:type="character" w:customStyle="1" w:styleId="ListLabel23">
    <w:name w:val="ListLabel 23"/>
    <w:qFormat/>
    <w:rsid w:val="00CE0E30"/>
    <w:rPr>
      <w:sz w:val="23"/>
    </w:rPr>
  </w:style>
  <w:style w:type="character" w:customStyle="1" w:styleId="ListLabel24">
    <w:name w:val="ListLabel 24"/>
    <w:qFormat/>
    <w:rsid w:val="00CE0E30"/>
    <w:rPr>
      <w:b w:val="0"/>
    </w:rPr>
  </w:style>
  <w:style w:type="character" w:customStyle="1" w:styleId="ListLabel25">
    <w:name w:val="ListLabel 25"/>
    <w:qFormat/>
    <w:rsid w:val="00CE0E30"/>
    <w:rPr>
      <w:b w:val="0"/>
    </w:rPr>
  </w:style>
  <w:style w:type="character" w:customStyle="1" w:styleId="ListLabel26">
    <w:name w:val="ListLabel 26"/>
    <w:qFormat/>
    <w:rsid w:val="00CE0E30"/>
    <w:rPr>
      <w:rFonts w:ascii="Segoe UI" w:hAnsi="Segoe UI" w:cs="Times New Roman"/>
    </w:rPr>
  </w:style>
  <w:style w:type="character" w:customStyle="1" w:styleId="ListLabel27">
    <w:name w:val="ListLabel 27"/>
    <w:qFormat/>
    <w:rsid w:val="00CE0E30"/>
    <w:rPr>
      <w:b/>
      <w:i w:val="0"/>
    </w:rPr>
  </w:style>
  <w:style w:type="character" w:customStyle="1" w:styleId="ListLabel28">
    <w:name w:val="ListLabel 28"/>
    <w:qFormat/>
    <w:rsid w:val="00CE0E30"/>
    <w:rPr>
      <w:rFonts w:ascii="Segoe UI" w:hAnsi="Segoe UI"/>
      <w:b w:val="0"/>
      <w:strike w:val="0"/>
      <w:dstrike w:val="0"/>
    </w:rPr>
  </w:style>
  <w:style w:type="character" w:customStyle="1" w:styleId="ListLabel29">
    <w:name w:val="ListLabel 29"/>
    <w:qFormat/>
    <w:rsid w:val="00CE0E30"/>
    <w:rPr>
      <w:b w:val="0"/>
    </w:rPr>
  </w:style>
  <w:style w:type="character" w:customStyle="1" w:styleId="ListLabel30">
    <w:name w:val="ListLabel 30"/>
    <w:qFormat/>
    <w:rsid w:val="00CE0E30"/>
    <w:rPr>
      <w:rFonts w:cs="Times New Roman"/>
    </w:rPr>
  </w:style>
  <w:style w:type="character" w:customStyle="1" w:styleId="ListLabel31">
    <w:name w:val="ListLabel 31"/>
    <w:qFormat/>
    <w:rsid w:val="00CE0E30"/>
    <w:rPr>
      <w:rFonts w:ascii="Segoe UI" w:eastAsia="Times New Roman" w:hAnsi="Segoe UI" w:cs="Times New Roman"/>
      <w:b/>
      <w:sz w:val="22"/>
    </w:rPr>
  </w:style>
  <w:style w:type="character" w:customStyle="1" w:styleId="ListLabel32">
    <w:name w:val="ListLabel 32"/>
    <w:qFormat/>
    <w:rsid w:val="00CE0E30"/>
    <w:rPr>
      <w:b/>
      <w:i w:val="0"/>
    </w:rPr>
  </w:style>
  <w:style w:type="character" w:customStyle="1" w:styleId="ListLabel33">
    <w:name w:val="ListLabel 33"/>
    <w:qFormat/>
    <w:rsid w:val="00CE0E30"/>
    <w:rPr>
      <w:rFonts w:cs="Times New Roman"/>
    </w:rPr>
  </w:style>
  <w:style w:type="character" w:customStyle="1" w:styleId="ListLabel34">
    <w:name w:val="ListLabel 34"/>
    <w:qFormat/>
    <w:rsid w:val="00CE0E30"/>
    <w:rPr>
      <w:rFonts w:eastAsia="Times New Roman" w:cs="Times New Roman"/>
    </w:rPr>
  </w:style>
  <w:style w:type="paragraph" w:styleId="Nagwek">
    <w:name w:val="header"/>
    <w:basedOn w:val="Normalny"/>
    <w:next w:val="Tekstpodstawowy"/>
    <w:link w:val="NagwekZnak"/>
    <w:qFormat/>
    <w:rsid w:val="00CE0E3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semiHidden/>
    <w:unhideWhenUsed/>
    <w:rsid w:val="002A7CBD"/>
    <w:pPr>
      <w:spacing w:after="0" w:line="240" w:lineRule="auto"/>
    </w:pPr>
    <w:rPr>
      <w:rFonts w:ascii="Times New Roman" w:eastAsia="Times New Roman" w:hAnsi="Times New Roman" w:cs="Times New Roman"/>
      <w:b/>
      <w:sz w:val="24"/>
      <w:szCs w:val="20"/>
      <w:lang w:eastAsia="pl-PL"/>
    </w:rPr>
  </w:style>
  <w:style w:type="paragraph" w:styleId="Lista">
    <w:name w:val="List"/>
    <w:basedOn w:val="Tekstpodstawowy"/>
    <w:rsid w:val="00CE0E30"/>
    <w:rPr>
      <w:rFonts w:cs="Arial"/>
    </w:rPr>
  </w:style>
  <w:style w:type="paragraph" w:customStyle="1" w:styleId="Caption">
    <w:name w:val="Caption"/>
    <w:basedOn w:val="Normalny"/>
    <w:qFormat/>
    <w:rsid w:val="00CE0E30"/>
    <w:pPr>
      <w:suppressLineNumbers/>
      <w:spacing w:before="120" w:after="120"/>
    </w:pPr>
    <w:rPr>
      <w:rFonts w:cs="Arial"/>
      <w:i/>
      <w:iCs/>
      <w:sz w:val="24"/>
      <w:szCs w:val="24"/>
    </w:rPr>
  </w:style>
  <w:style w:type="paragraph" w:customStyle="1" w:styleId="Indeks">
    <w:name w:val="Indeks"/>
    <w:basedOn w:val="Normalny"/>
    <w:qFormat/>
    <w:rsid w:val="00CE0E30"/>
    <w:pPr>
      <w:suppressLineNumbers/>
    </w:pPr>
    <w:rPr>
      <w:rFonts w:cs="Arial"/>
    </w:rPr>
  </w:style>
  <w:style w:type="paragraph" w:styleId="Akapitzlist">
    <w:name w:val="List Paragraph"/>
    <w:basedOn w:val="Normalny"/>
    <w:link w:val="AkapitzlistZnak"/>
    <w:uiPriority w:val="99"/>
    <w:qFormat/>
    <w:rsid w:val="002A7CBD"/>
    <w:pPr>
      <w:ind w:left="720"/>
      <w:contextualSpacing/>
    </w:pPr>
  </w:style>
  <w:style w:type="paragraph" w:customStyle="1" w:styleId="Header">
    <w:name w:val="Header"/>
    <w:basedOn w:val="Normalny"/>
    <w:unhideWhenUsed/>
    <w:rsid w:val="00623305"/>
    <w:pPr>
      <w:tabs>
        <w:tab w:val="center" w:pos="4536"/>
        <w:tab w:val="right" w:pos="9072"/>
      </w:tabs>
      <w:spacing w:after="0" w:line="240" w:lineRule="auto"/>
    </w:pPr>
  </w:style>
  <w:style w:type="paragraph" w:customStyle="1" w:styleId="Footer">
    <w:name w:val="Footer"/>
    <w:basedOn w:val="Normalny"/>
    <w:link w:val="StopkaZnak"/>
    <w:uiPriority w:val="99"/>
    <w:unhideWhenUsed/>
    <w:rsid w:val="00623305"/>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623305"/>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43144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31446"/>
    <w:rPr>
      <w:b/>
      <w:bCs/>
    </w:rPr>
  </w:style>
  <w:style w:type="paragraph" w:customStyle="1" w:styleId="Tekstpodstawowy21">
    <w:name w:val="Tekst podstawowy 21"/>
    <w:basedOn w:val="Normalny"/>
    <w:qFormat/>
    <w:rsid w:val="00D2715A"/>
    <w:pPr>
      <w:suppressAutoHyphens/>
      <w:spacing w:after="0" w:line="240" w:lineRule="auto"/>
    </w:pPr>
    <w:rPr>
      <w:rFonts w:ascii="Times New Roman" w:eastAsia="Times New Roman" w:hAnsi="Times New Roman" w:cs="Times New Roman"/>
      <w:b/>
      <w:sz w:val="24"/>
      <w:szCs w:val="20"/>
      <w:lang w:eastAsia="ar-SA"/>
    </w:rPr>
  </w:style>
  <w:style w:type="paragraph" w:customStyle="1" w:styleId="Standard">
    <w:name w:val="Standard"/>
    <w:qFormat/>
    <w:rsid w:val="00D2715A"/>
    <w:pPr>
      <w:suppressAutoHyphens/>
      <w:textAlignment w:val="baseline"/>
    </w:pPr>
    <w:rPr>
      <w:rFonts w:ascii="Times New Roman" w:eastAsia="Times New Roman" w:hAnsi="Times New Roman" w:cs="Times New Roman"/>
      <w:kern w:val="2"/>
      <w:sz w:val="20"/>
      <w:szCs w:val="20"/>
      <w:lang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4742E-C13F-D143-AEB8-61F43A8E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3911</Words>
  <Characters>23468</Characters>
  <Application>Microsoft Macintosh Word</Application>
  <DocSecurity>0</DocSecurity>
  <Lines>195</Lines>
  <Paragraphs>54</Paragraphs>
  <ScaleCrop>false</ScaleCrop>
  <Company>Hewlett-Packard Company</Company>
  <LinksUpToDate>false</LinksUpToDate>
  <CharactersWithSpaces>27325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Szczepaniak</dc:creator>
  <dc:description/>
  <cp:lastModifiedBy>td</cp:lastModifiedBy>
  <cp:revision>4</cp:revision>
  <cp:lastPrinted>2018-12-13T09:30:00Z</cp:lastPrinted>
  <dcterms:created xsi:type="dcterms:W3CDTF">2019-06-30T20:04:00Z</dcterms:created>
  <dcterms:modified xsi:type="dcterms:W3CDTF">2019-07-02T14:14:00Z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